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32DB5" w:rsidRDefault="00A32DB5" w:rsidP="003D3CB2">
      <w:pPr>
        <w:jc w:val="center"/>
        <w:rPr>
          <w:b/>
          <w:sz w:val="28"/>
          <w:szCs w:val="28"/>
          <w:u w:val="single"/>
        </w:rPr>
      </w:pPr>
    </w:p>
    <w:p w:rsidR="00A32DB5" w:rsidRDefault="001A0F35" w:rsidP="003D3CB2">
      <w:pPr>
        <w:jc w:val="center"/>
        <w:rPr>
          <w:b/>
          <w:sz w:val="28"/>
          <w:szCs w:val="28"/>
          <w:u w:val="single"/>
        </w:rPr>
      </w:pPr>
      <w:r w:rsidRPr="00C63150">
        <w:rPr>
          <w:b/>
          <w:sz w:val="28"/>
          <w:szCs w:val="28"/>
          <w:u w:val="single"/>
        </w:rPr>
        <w:t>The Board of Trustees</w:t>
      </w:r>
    </w:p>
    <w:p w:rsidR="001A0F35" w:rsidRPr="00C63150" w:rsidRDefault="001A0F35" w:rsidP="003D3CB2">
      <w:pPr>
        <w:jc w:val="center"/>
        <w:rPr>
          <w:b/>
          <w:sz w:val="28"/>
          <w:szCs w:val="28"/>
        </w:rPr>
      </w:pPr>
      <w:r w:rsidRPr="00C63150">
        <w:rPr>
          <w:b/>
          <w:sz w:val="28"/>
          <w:szCs w:val="28"/>
        </w:rPr>
        <w:t>Contents</w:t>
      </w:r>
    </w:p>
    <w:tbl>
      <w:tblPr>
        <w:tblStyle w:val="TableGrid"/>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8"/>
        <w:gridCol w:w="4506"/>
      </w:tblGrid>
      <w:tr w:rsidR="001A0F35" w:rsidTr="0033441D">
        <w:tc>
          <w:tcPr>
            <w:tcW w:w="4939" w:type="dxa"/>
          </w:tcPr>
          <w:p w:rsidR="001A0F35" w:rsidRPr="00592D09" w:rsidRDefault="001A0F35" w:rsidP="00FA575F">
            <w:pPr>
              <w:rPr>
                <w:b/>
              </w:rPr>
            </w:pPr>
            <w:r w:rsidRPr="00592D09">
              <w:rPr>
                <w:b/>
              </w:rPr>
              <w:t xml:space="preserve">The </w:t>
            </w:r>
            <w:r w:rsidR="00FA575F" w:rsidRPr="00592D09">
              <w:rPr>
                <w:b/>
              </w:rPr>
              <w:t>R</w:t>
            </w:r>
            <w:r w:rsidRPr="00592D09">
              <w:rPr>
                <w:b/>
              </w:rPr>
              <w:t xml:space="preserve">ole of the </w:t>
            </w:r>
            <w:r w:rsidR="00FA575F" w:rsidRPr="00592D09">
              <w:rPr>
                <w:b/>
              </w:rPr>
              <w:t>B</w:t>
            </w:r>
            <w:r w:rsidRPr="00592D09">
              <w:rPr>
                <w:b/>
              </w:rPr>
              <w:t xml:space="preserve">oard of </w:t>
            </w:r>
            <w:r w:rsidR="00FA575F" w:rsidRPr="00592D09">
              <w:rPr>
                <w:b/>
              </w:rPr>
              <w:t>T</w:t>
            </w:r>
            <w:r w:rsidRPr="00592D09">
              <w:rPr>
                <w:b/>
              </w:rPr>
              <w:t>rustees</w:t>
            </w:r>
            <w:r w:rsidR="00592D09" w:rsidRPr="00592D09">
              <w:rPr>
                <w:b/>
              </w:rPr>
              <w:t>;</w:t>
            </w:r>
          </w:p>
          <w:p w:rsidR="00592D09" w:rsidRDefault="00592D09" w:rsidP="00FA575F">
            <w:r>
              <w:t>Areas of responsibility, required trustee competences, hard and soft skills required</w:t>
            </w:r>
          </w:p>
          <w:p w:rsidR="0033441D" w:rsidRPr="00FA575F" w:rsidRDefault="0033441D" w:rsidP="00FA575F"/>
        </w:tc>
        <w:tc>
          <w:tcPr>
            <w:tcW w:w="4621" w:type="dxa"/>
          </w:tcPr>
          <w:p w:rsidR="001A0F35" w:rsidRPr="00FA575F" w:rsidRDefault="001A0F35" w:rsidP="003D3CB2">
            <w:pPr>
              <w:jc w:val="center"/>
            </w:pPr>
            <w:r w:rsidRPr="00FA575F">
              <w:t xml:space="preserve">Page </w:t>
            </w:r>
            <w:r w:rsidR="0093420E">
              <w:t>2</w:t>
            </w:r>
          </w:p>
        </w:tc>
      </w:tr>
      <w:tr w:rsidR="001A0F35" w:rsidTr="0033441D">
        <w:tc>
          <w:tcPr>
            <w:tcW w:w="4939" w:type="dxa"/>
          </w:tcPr>
          <w:p w:rsidR="001A0F35" w:rsidRPr="00592D09" w:rsidRDefault="00FA575F" w:rsidP="00FA575F">
            <w:pPr>
              <w:rPr>
                <w:b/>
              </w:rPr>
            </w:pPr>
            <w:r w:rsidRPr="00592D09">
              <w:rPr>
                <w:b/>
              </w:rPr>
              <w:t>Trustee Role Description and Person Specification</w:t>
            </w:r>
            <w:r w:rsidR="00592D09" w:rsidRPr="00592D09">
              <w:rPr>
                <w:b/>
              </w:rPr>
              <w:t>;</w:t>
            </w:r>
          </w:p>
          <w:p w:rsidR="00592D09" w:rsidRDefault="00592D09" w:rsidP="00FA575F">
            <w:r>
              <w:t xml:space="preserve">Expectations, general duties, person specification, </w:t>
            </w:r>
          </w:p>
          <w:p w:rsidR="0033441D" w:rsidRPr="00FA575F" w:rsidRDefault="0033441D" w:rsidP="00FA575F"/>
        </w:tc>
        <w:tc>
          <w:tcPr>
            <w:tcW w:w="4621" w:type="dxa"/>
          </w:tcPr>
          <w:p w:rsidR="001A0F35" w:rsidRPr="00FA575F" w:rsidRDefault="0093420E" w:rsidP="003D3CB2">
            <w:pPr>
              <w:jc w:val="center"/>
            </w:pPr>
            <w:r>
              <w:t>Page 3</w:t>
            </w:r>
          </w:p>
        </w:tc>
      </w:tr>
      <w:tr w:rsidR="001A0F35" w:rsidTr="0033441D">
        <w:tc>
          <w:tcPr>
            <w:tcW w:w="4939" w:type="dxa"/>
          </w:tcPr>
          <w:p w:rsidR="001A0F35" w:rsidRDefault="00FA575F" w:rsidP="00FA575F">
            <w:pPr>
              <w:rPr>
                <w:b/>
              </w:rPr>
            </w:pPr>
            <w:r w:rsidRPr="00592D09">
              <w:rPr>
                <w:b/>
              </w:rPr>
              <w:t>The Chair and Vice-chair</w:t>
            </w:r>
            <w:r w:rsidR="00592D09">
              <w:rPr>
                <w:b/>
              </w:rPr>
              <w:t xml:space="preserve">; </w:t>
            </w:r>
          </w:p>
          <w:p w:rsidR="00592D09" w:rsidRPr="00592D09" w:rsidRDefault="00592D09" w:rsidP="00FA575F">
            <w:r>
              <w:t>Specific duties, specific person specification, general trustee duties and general trustee person specification</w:t>
            </w:r>
          </w:p>
          <w:p w:rsidR="0033441D" w:rsidRPr="00FA575F" w:rsidRDefault="0033441D" w:rsidP="00FA575F"/>
        </w:tc>
        <w:tc>
          <w:tcPr>
            <w:tcW w:w="4621" w:type="dxa"/>
          </w:tcPr>
          <w:p w:rsidR="001A0F35" w:rsidRPr="00FA575F" w:rsidRDefault="0093420E" w:rsidP="003D3CB2">
            <w:pPr>
              <w:jc w:val="center"/>
            </w:pPr>
            <w:r>
              <w:t>Page 4</w:t>
            </w:r>
          </w:p>
        </w:tc>
      </w:tr>
      <w:tr w:rsidR="001A0F35" w:rsidTr="0033441D">
        <w:tc>
          <w:tcPr>
            <w:tcW w:w="4939" w:type="dxa"/>
          </w:tcPr>
          <w:p w:rsidR="001A0F35" w:rsidRPr="00C63150" w:rsidRDefault="00FA575F" w:rsidP="00FA575F">
            <w:pPr>
              <w:rPr>
                <w:b/>
              </w:rPr>
            </w:pPr>
            <w:r w:rsidRPr="00C63150">
              <w:rPr>
                <w:b/>
              </w:rPr>
              <w:t>The Treasurer</w:t>
            </w:r>
            <w:r w:rsidR="00C63150" w:rsidRPr="00C63150">
              <w:rPr>
                <w:b/>
              </w:rPr>
              <w:t>;</w:t>
            </w:r>
          </w:p>
          <w:p w:rsidR="00C63150" w:rsidRDefault="00C63150" w:rsidP="00FA575F">
            <w:r>
              <w:t>Specific duties, specific person specification, general trustee duties and general trustee person specification</w:t>
            </w:r>
          </w:p>
          <w:p w:rsidR="0033441D" w:rsidRPr="00FA575F" w:rsidRDefault="0033441D" w:rsidP="00FA575F"/>
        </w:tc>
        <w:tc>
          <w:tcPr>
            <w:tcW w:w="4621" w:type="dxa"/>
          </w:tcPr>
          <w:p w:rsidR="001A0F35" w:rsidRPr="00FA575F" w:rsidRDefault="0093420E" w:rsidP="003D3CB2">
            <w:pPr>
              <w:jc w:val="center"/>
            </w:pPr>
            <w:r>
              <w:t>Page 6</w:t>
            </w:r>
          </w:p>
        </w:tc>
      </w:tr>
      <w:tr w:rsidR="00FA575F" w:rsidTr="0033441D">
        <w:tc>
          <w:tcPr>
            <w:tcW w:w="4939" w:type="dxa"/>
          </w:tcPr>
          <w:p w:rsidR="00FA575F" w:rsidRPr="00C63150" w:rsidRDefault="00FA575F" w:rsidP="00FA575F">
            <w:pPr>
              <w:rPr>
                <w:b/>
              </w:rPr>
            </w:pPr>
            <w:r w:rsidRPr="00C63150">
              <w:rPr>
                <w:b/>
              </w:rPr>
              <w:t>The Secretary</w:t>
            </w:r>
            <w:r w:rsidR="00C63150" w:rsidRPr="00C63150">
              <w:rPr>
                <w:b/>
              </w:rPr>
              <w:t>;</w:t>
            </w:r>
          </w:p>
          <w:p w:rsidR="00C63150" w:rsidRPr="00592D09" w:rsidRDefault="00C63150" w:rsidP="00C63150">
            <w:r>
              <w:t>Specific duties, specific person specification, general trustee duties and general trustee person specification</w:t>
            </w:r>
          </w:p>
          <w:p w:rsidR="00C63150" w:rsidRDefault="00C63150" w:rsidP="00FA575F"/>
          <w:p w:rsidR="0033441D" w:rsidRDefault="0033441D" w:rsidP="00FA575F"/>
        </w:tc>
        <w:tc>
          <w:tcPr>
            <w:tcW w:w="4621" w:type="dxa"/>
          </w:tcPr>
          <w:p w:rsidR="00FA575F" w:rsidRPr="00FA575F" w:rsidRDefault="0093420E" w:rsidP="003D3CB2">
            <w:pPr>
              <w:jc w:val="center"/>
            </w:pPr>
            <w:r>
              <w:t>Page 8</w:t>
            </w:r>
          </w:p>
        </w:tc>
      </w:tr>
      <w:tr w:rsidR="00FA575F" w:rsidTr="0033441D">
        <w:tc>
          <w:tcPr>
            <w:tcW w:w="4939" w:type="dxa"/>
          </w:tcPr>
          <w:p w:rsidR="00FA575F" w:rsidRPr="00C63150" w:rsidRDefault="00FA575F" w:rsidP="00FA575F">
            <w:pPr>
              <w:rPr>
                <w:b/>
              </w:rPr>
            </w:pPr>
            <w:r w:rsidRPr="00C63150">
              <w:rPr>
                <w:b/>
              </w:rPr>
              <w:t>The Company Secretary</w:t>
            </w:r>
            <w:r w:rsidR="00C63150" w:rsidRPr="00C63150">
              <w:rPr>
                <w:b/>
              </w:rPr>
              <w:t>;</w:t>
            </w:r>
          </w:p>
          <w:p w:rsidR="00C63150" w:rsidRDefault="00C63150" w:rsidP="00FA575F">
            <w:r>
              <w:t>Specific duties, specific person specification, general trustee duties and general trustee person specification</w:t>
            </w:r>
          </w:p>
          <w:p w:rsidR="0033441D" w:rsidRDefault="0033441D" w:rsidP="00FA575F"/>
        </w:tc>
        <w:tc>
          <w:tcPr>
            <w:tcW w:w="4621" w:type="dxa"/>
          </w:tcPr>
          <w:p w:rsidR="00FA575F" w:rsidRPr="00FA575F" w:rsidRDefault="0093420E" w:rsidP="003D3CB2">
            <w:pPr>
              <w:jc w:val="center"/>
            </w:pPr>
            <w:r>
              <w:t xml:space="preserve">   Page 10</w:t>
            </w:r>
          </w:p>
        </w:tc>
      </w:tr>
    </w:tbl>
    <w:p w:rsidR="001A0F35" w:rsidRDefault="001A0F35" w:rsidP="003D3CB2">
      <w:pPr>
        <w:jc w:val="center"/>
        <w:rPr>
          <w:sz w:val="28"/>
          <w:szCs w:val="28"/>
        </w:rPr>
      </w:pPr>
    </w:p>
    <w:p w:rsidR="00FA575F" w:rsidRDefault="00FA575F" w:rsidP="003D3CB2">
      <w:pPr>
        <w:jc w:val="center"/>
        <w:rPr>
          <w:sz w:val="28"/>
          <w:szCs w:val="28"/>
        </w:rPr>
      </w:pPr>
    </w:p>
    <w:p w:rsidR="00FA575F" w:rsidRDefault="00FA575F">
      <w:pPr>
        <w:rPr>
          <w:sz w:val="28"/>
          <w:szCs w:val="28"/>
        </w:rPr>
      </w:pPr>
      <w:r>
        <w:rPr>
          <w:sz w:val="28"/>
          <w:szCs w:val="28"/>
        </w:rPr>
        <w:br w:type="page"/>
      </w:r>
    </w:p>
    <w:p w:rsidR="00FA575F" w:rsidRPr="001A0F35" w:rsidRDefault="00FA575F" w:rsidP="003D3CB2">
      <w:pPr>
        <w:jc w:val="center"/>
        <w:rPr>
          <w:sz w:val="28"/>
          <w:szCs w:val="28"/>
        </w:rPr>
      </w:pPr>
    </w:p>
    <w:p w:rsidR="00275367" w:rsidRPr="00C63150" w:rsidRDefault="003D3CB2" w:rsidP="003D3CB2">
      <w:pPr>
        <w:spacing w:after="0"/>
        <w:jc w:val="center"/>
        <w:rPr>
          <w:b/>
          <w:sz w:val="28"/>
          <w:szCs w:val="28"/>
          <w:u w:val="single"/>
        </w:rPr>
      </w:pPr>
      <w:r w:rsidRPr="00C63150">
        <w:rPr>
          <w:b/>
          <w:sz w:val="28"/>
          <w:szCs w:val="28"/>
          <w:u w:val="single"/>
        </w:rPr>
        <w:t>The Role of t</w:t>
      </w:r>
      <w:r w:rsidR="00275367" w:rsidRPr="00C63150">
        <w:rPr>
          <w:b/>
          <w:sz w:val="28"/>
          <w:szCs w:val="28"/>
          <w:u w:val="single"/>
        </w:rPr>
        <w:t>he Board of Trustees</w:t>
      </w:r>
    </w:p>
    <w:p w:rsidR="003D3CB2" w:rsidRDefault="003D3CB2" w:rsidP="003D3CB2">
      <w:pPr>
        <w:spacing w:after="0"/>
        <w:jc w:val="center"/>
        <w:rPr>
          <w:sz w:val="28"/>
          <w:szCs w:val="28"/>
        </w:rPr>
      </w:pPr>
    </w:p>
    <w:p w:rsidR="00DF5DDE" w:rsidRPr="00C63150" w:rsidRDefault="00DF5DDE" w:rsidP="003D3CB2">
      <w:pPr>
        <w:spacing w:after="0"/>
        <w:rPr>
          <w:b/>
        </w:rPr>
      </w:pPr>
      <w:r w:rsidRPr="00C63150">
        <w:rPr>
          <w:b/>
        </w:rPr>
        <w:t>There are four key areas of responsibility: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6"/>
      </w:tblGrid>
      <w:tr w:rsidR="00DF5DDE" w:rsidTr="00DF5DDE">
        <w:tc>
          <w:tcPr>
            <w:tcW w:w="4621" w:type="dxa"/>
          </w:tcPr>
          <w:p w:rsidR="00DF5DDE" w:rsidRDefault="00DF5DDE" w:rsidP="003D3CB2">
            <w:pPr>
              <w:pStyle w:val="ListParagraph"/>
              <w:numPr>
                <w:ilvl w:val="0"/>
                <w:numId w:val="1"/>
              </w:numPr>
            </w:pPr>
            <w:r>
              <w:t>To safeguard and promote the values and mission of the charity</w:t>
            </w:r>
          </w:p>
        </w:tc>
        <w:tc>
          <w:tcPr>
            <w:tcW w:w="4621" w:type="dxa"/>
          </w:tcPr>
          <w:p w:rsidR="00DF5DDE" w:rsidRDefault="00DF5DDE" w:rsidP="003D3CB2">
            <w:pPr>
              <w:pStyle w:val="ListParagraph"/>
              <w:numPr>
                <w:ilvl w:val="0"/>
                <w:numId w:val="1"/>
              </w:numPr>
            </w:pPr>
            <w:r>
              <w:t>To ensure that the charity operates in an effective, responsible and accountable manner</w:t>
            </w:r>
          </w:p>
        </w:tc>
      </w:tr>
      <w:tr w:rsidR="00DF5DDE" w:rsidTr="00DF5DDE">
        <w:tc>
          <w:tcPr>
            <w:tcW w:w="4621" w:type="dxa"/>
          </w:tcPr>
          <w:p w:rsidR="00DF5DDE" w:rsidRDefault="00DF5DDE" w:rsidP="003D3CB2">
            <w:pPr>
              <w:pStyle w:val="ListParagraph"/>
              <w:numPr>
                <w:ilvl w:val="0"/>
                <w:numId w:val="1"/>
              </w:numPr>
            </w:pPr>
            <w:r>
              <w:t>To determine the strategy and structure of the charity</w:t>
            </w:r>
          </w:p>
        </w:tc>
        <w:tc>
          <w:tcPr>
            <w:tcW w:w="4621" w:type="dxa"/>
          </w:tcPr>
          <w:p w:rsidR="00DF5DDE" w:rsidRDefault="00DF5DDE" w:rsidP="003D3CB2">
            <w:pPr>
              <w:pStyle w:val="ListParagraph"/>
              <w:numPr>
                <w:ilvl w:val="0"/>
                <w:numId w:val="1"/>
              </w:numPr>
            </w:pPr>
            <w:r>
              <w:t>To ensure the effective functioning of the Board of Trustees</w:t>
            </w:r>
          </w:p>
        </w:tc>
      </w:tr>
    </w:tbl>
    <w:p w:rsidR="00DF5DDE" w:rsidRDefault="00DF5DDE" w:rsidP="003D3CB2">
      <w:pPr>
        <w:spacing w:after="0"/>
      </w:pPr>
    </w:p>
    <w:p w:rsidR="00DF5DDE" w:rsidRDefault="00DF5DDE" w:rsidP="003D3CB2">
      <w:pPr>
        <w:spacing w:after="0"/>
      </w:pPr>
      <w:r>
        <w:t>All trustees should be able to demonstrate the following competences: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0"/>
        <w:gridCol w:w="2997"/>
        <w:gridCol w:w="3039"/>
      </w:tblGrid>
      <w:tr w:rsidR="00DF5DDE" w:rsidTr="00DF5DDE">
        <w:tc>
          <w:tcPr>
            <w:tcW w:w="3080" w:type="dxa"/>
          </w:tcPr>
          <w:p w:rsidR="00DF5DDE" w:rsidRDefault="008F07B4" w:rsidP="003D3CB2">
            <w:pPr>
              <w:pStyle w:val="ListParagraph"/>
              <w:numPr>
                <w:ilvl w:val="0"/>
                <w:numId w:val="2"/>
              </w:numPr>
            </w:pPr>
            <w:r>
              <w:t>Be committed to the purpose, objects and values of the charity</w:t>
            </w:r>
          </w:p>
        </w:tc>
        <w:tc>
          <w:tcPr>
            <w:tcW w:w="3081" w:type="dxa"/>
          </w:tcPr>
          <w:p w:rsidR="00DF5DDE" w:rsidRDefault="008F07B4" w:rsidP="003D3CB2">
            <w:pPr>
              <w:pStyle w:val="ListParagraph"/>
              <w:numPr>
                <w:ilvl w:val="0"/>
                <w:numId w:val="2"/>
              </w:numPr>
            </w:pPr>
            <w:r>
              <w:t>Be able to maintain confidentiality on sensitive and confidential information</w:t>
            </w:r>
          </w:p>
        </w:tc>
        <w:tc>
          <w:tcPr>
            <w:tcW w:w="3081" w:type="dxa"/>
          </w:tcPr>
          <w:p w:rsidR="00DF5DDE" w:rsidRDefault="008F07B4" w:rsidP="003D3CB2">
            <w:pPr>
              <w:pStyle w:val="ListParagraph"/>
              <w:numPr>
                <w:ilvl w:val="0"/>
                <w:numId w:val="2"/>
              </w:numPr>
            </w:pPr>
            <w:r>
              <w:t>Be supportive of the values and ethics of the organisation</w:t>
            </w:r>
          </w:p>
        </w:tc>
      </w:tr>
      <w:tr w:rsidR="00DF5DDE" w:rsidTr="00DF5DDE">
        <w:tc>
          <w:tcPr>
            <w:tcW w:w="3080" w:type="dxa"/>
          </w:tcPr>
          <w:p w:rsidR="00DF5DDE" w:rsidRDefault="008F07B4" w:rsidP="003D3CB2">
            <w:pPr>
              <w:pStyle w:val="ListParagraph"/>
              <w:numPr>
                <w:ilvl w:val="0"/>
                <w:numId w:val="2"/>
              </w:numPr>
            </w:pPr>
            <w:r>
              <w:t>Be constructive about other trustees’ opinions in discussions, and in response to staff members’ contributions at meetings</w:t>
            </w:r>
          </w:p>
        </w:tc>
        <w:tc>
          <w:tcPr>
            <w:tcW w:w="3081" w:type="dxa"/>
          </w:tcPr>
          <w:p w:rsidR="00DF5DDE" w:rsidRDefault="008F07B4" w:rsidP="003D3CB2">
            <w:pPr>
              <w:pStyle w:val="ListParagraph"/>
              <w:numPr>
                <w:ilvl w:val="0"/>
                <w:numId w:val="2"/>
              </w:numPr>
            </w:pPr>
            <w:r>
              <w:t>Understand the importance and purpose of meetings, and be committed to preparing for them adequately and attending them regularly</w:t>
            </w:r>
          </w:p>
        </w:tc>
        <w:tc>
          <w:tcPr>
            <w:tcW w:w="3081" w:type="dxa"/>
          </w:tcPr>
          <w:p w:rsidR="00DF5DDE" w:rsidRDefault="008F07B4" w:rsidP="003D3CB2">
            <w:pPr>
              <w:pStyle w:val="ListParagraph"/>
              <w:numPr>
                <w:ilvl w:val="0"/>
                <w:numId w:val="2"/>
              </w:numPr>
            </w:pPr>
            <w:r>
              <w:t xml:space="preserve">Be able to respect boundaries between day to day issues (executive staff) </w:t>
            </w:r>
            <w:r w:rsidR="00535FBC">
              <w:t>and governance/strategic functions</w:t>
            </w:r>
          </w:p>
        </w:tc>
      </w:tr>
      <w:tr w:rsidR="00DF5DDE" w:rsidTr="00DF5DDE">
        <w:tc>
          <w:tcPr>
            <w:tcW w:w="3080" w:type="dxa"/>
          </w:tcPr>
          <w:p w:rsidR="00DF5DDE" w:rsidRDefault="008F07B4" w:rsidP="003D3CB2">
            <w:pPr>
              <w:pStyle w:val="ListParagraph"/>
              <w:numPr>
                <w:ilvl w:val="0"/>
                <w:numId w:val="2"/>
              </w:numPr>
            </w:pPr>
            <w:r>
              <w:t>Be able to act reasonably and responsibly when undertaking such duties and performing tasks</w:t>
            </w:r>
          </w:p>
        </w:tc>
        <w:tc>
          <w:tcPr>
            <w:tcW w:w="3081" w:type="dxa"/>
          </w:tcPr>
          <w:p w:rsidR="00DF5DDE" w:rsidRDefault="008F07B4" w:rsidP="003D3CB2">
            <w:pPr>
              <w:pStyle w:val="ListParagraph"/>
              <w:numPr>
                <w:ilvl w:val="0"/>
                <w:numId w:val="2"/>
              </w:numPr>
            </w:pPr>
            <w:r>
              <w:t>Be able to analyse information and when necessary challenge constructively</w:t>
            </w:r>
          </w:p>
        </w:tc>
        <w:tc>
          <w:tcPr>
            <w:tcW w:w="3081" w:type="dxa"/>
          </w:tcPr>
          <w:p w:rsidR="00DF5DDE" w:rsidRDefault="00535FBC" w:rsidP="003D3CB2">
            <w:pPr>
              <w:pStyle w:val="ListParagraph"/>
              <w:numPr>
                <w:ilvl w:val="0"/>
                <w:numId w:val="2"/>
              </w:numPr>
            </w:pPr>
            <w:r>
              <w:t>Be able to make collective decisions and stand by them</w:t>
            </w:r>
          </w:p>
        </w:tc>
      </w:tr>
    </w:tbl>
    <w:p w:rsidR="00DF5DDE" w:rsidRDefault="00DF5DDE" w:rsidP="003D3CB2">
      <w:pPr>
        <w:spacing w:after="0"/>
      </w:pPr>
    </w:p>
    <w:p w:rsidR="00535FBC" w:rsidRDefault="00535FBC" w:rsidP="003D3CB2">
      <w:pPr>
        <w:spacing w:after="0"/>
      </w:pPr>
      <w:r>
        <w:t>It is important for the charity to be able to draw on a wide range of specialist skills and knowledge to ensure its smooth running.  Some of these skills are:</w:t>
      </w:r>
    </w:p>
    <w:p w:rsidR="00535FBC" w:rsidRPr="00C63150" w:rsidRDefault="00535FBC" w:rsidP="003D3CB2">
      <w:pPr>
        <w:spacing w:after="0"/>
        <w:rPr>
          <w:b/>
        </w:rPr>
      </w:pPr>
      <w:r w:rsidRPr="00C63150">
        <w:rPr>
          <w:b/>
        </w:rPr>
        <w:t>“Hard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2246"/>
        <w:gridCol w:w="2260"/>
        <w:gridCol w:w="2260"/>
      </w:tblGrid>
      <w:tr w:rsidR="00535FBC" w:rsidTr="003D3CB2">
        <w:tc>
          <w:tcPr>
            <w:tcW w:w="2310" w:type="dxa"/>
          </w:tcPr>
          <w:p w:rsidR="00535FBC" w:rsidRDefault="00535FBC" w:rsidP="003D3CB2">
            <w:r>
              <w:t>General management</w:t>
            </w:r>
          </w:p>
        </w:tc>
        <w:tc>
          <w:tcPr>
            <w:tcW w:w="2310" w:type="dxa"/>
          </w:tcPr>
          <w:p w:rsidR="00535FBC" w:rsidRDefault="00535FBC" w:rsidP="003D3CB2">
            <w:r>
              <w:t>Public relations</w:t>
            </w:r>
          </w:p>
        </w:tc>
        <w:tc>
          <w:tcPr>
            <w:tcW w:w="2311" w:type="dxa"/>
          </w:tcPr>
          <w:p w:rsidR="00535FBC" w:rsidRDefault="003D3CB2" w:rsidP="003D3CB2">
            <w:r>
              <w:t>Information technology</w:t>
            </w:r>
          </w:p>
        </w:tc>
        <w:tc>
          <w:tcPr>
            <w:tcW w:w="2311" w:type="dxa"/>
          </w:tcPr>
          <w:p w:rsidR="00535FBC" w:rsidRDefault="003D3CB2" w:rsidP="003D3CB2">
            <w:r>
              <w:t>Setting targets</w:t>
            </w:r>
          </w:p>
        </w:tc>
      </w:tr>
      <w:tr w:rsidR="003D3CB2" w:rsidTr="003D3CB2">
        <w:tc>
          <w:tcPr>
            <w:tcW w:w="2310" w:type="dxa"/>
          </w:tcPr>
          <w:p w:rsidR="003D3CB2" w:rsidRDefault="003D3CB2" w:rsidP="003D3CB2">
            <w:r>
              <w:t>Financial management</w:t>
            </w:r>
          </w:p>
        </w:tc>
        <w:tc>
          <w:tcPr>
            <w:tcW w:w="2310" w:type="dxa"/>
          </w:tcPr>
          <w:p w:rsidR="003D3CB2" w:rsidRDefault="003D3CB2" w:rsidP="003D3CB2">
            <w:r>
              <w:t>Marketing</w:t>
            </w:r>
          </w:p>
        </w:tc>
        <w:tc>
          <w:tcPr>
            <w:tcW w:w="2311" w:type="dxa"/>
          </w:tcPr>
          <w:p w:rsidR="003D3CB2" w:rsidRDefault="003D3CB2" w:rsidP="003D3CB2">
            <w:r>
              <w:t>Fundraising</w:t>
            </w:r>
          </w:p>
        </w:tc>
        <w:tc>
          <w:tcPr>
            <w:tcW w:w="2311" w:type="dxa"/>
            <w:vMerge w:val="restart"/>
          </w:tcPr>
          <w:p w:rsidR="003D3CB2" w:rsidRDefault="003D3CB2" w:rsidP="003D3CB2">
            <w:r>
              <w:t>Monitoring and evaluating performance</w:t>
            </w:r>
          </w:p>
        </w:tc>
      </w:tr>
      <w:tr w:rsidR="003D3CB2" w:rsidTr="003D3CB2">
        <w:tc>
          <w:tcPr>
            <w:tcW w:w="2310" w:type="dxa"/>
          </w:tcPr>
          <w:p w:rsidR="003D3CB2" w:rsidRDefault="003D3CB2" w:rsidP="003D3CB2">
            <w:r>
              <w:t>Human Resources management</w:t>
            </w:r>
          </w:p>
        </w:tc>
        <w:tc>
          <w:tcPr>
            <w:tcW w:w="2310" w:type="dxa"/>
          </w:tcPr>
          <w:p w:rsidR="003D3CB2" w:rsidRDefault="003D3CB2" w:rsidP="003D3CB2">
            <w:r>
              <w:t>Legal</w:t>
            </w:r>
          </w:p>
        </w:tc>
        <w:tc>
          <w:tcPr>
            <w:tcW w:w="2311" w:type="dxa"/>
          </w:tcPr>
          <w:p w:rsidR="003D3CB2" w:rsidRDefault="003D3CB2" w:rsidP="003D3CB2">
            <w:r>
              <w:t>Campaigning and advocacy</w:t>
            </w:r>
          </w:p>
        </w:tc>
        <w:tc>
          <w:tcPr>
            <w:tcW w:w="2311" w:type="dxa"/>
            <w:vMerge/>
          </w:tcPr>
          <w:p w:rsidR="003D3CB2" w:rsidRDefault="003D3CB2" w:rsidP="003D3CB2"/>
        </w:tc>
      </w:tr>
    </w:tbl>
    <w:p w:rsidR="00535FBC" w:rsidRDefault="00535FBC" w:rsidP="003D3CB2">
      <w:pPr>
        <w:spacing w:after="0"/>
      </w:pPr>
    </w:p>
    <w:p w:rsidR="00DF5DDE" w:rsidRPr="00C63150" w:rsidRDefault="003D3CB2" w:rsidP="003D3CB2">
      <w:pPr>
        <w:spacing w:after="0"/>
        <w:rPr>
          <w:b/>
        </w:rPr>
      </w:pPr>
      <w:r w:rsidRPr="00C63150">
        <w:rPr>
          <w:b/>
        </w:rPr>
        <w:t>“Soft Skills”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2"/>
        <w:gridCol w:w="2258"/>
        <w:gridCol w:w="2266"/>
        <w:gridCol w:w="2250"/>
      </w:tblGrid>
      <w:tr w:rsidR="003D3CB2" w:rsidTr="003D3CB2">
        <w:tc>
          <w:tcPr>
            <w:tcW w:w="2310" w:type="dxa"/>
          </w:tcPr>
          <w:p w:rsidR="003D3CB2" w:rsidRDefault="003D3CB2" w:rsidP="003D3CB2">
            <w:r>
              <w:t>Team working</w:t>
            </w:r>
          </w:p>
        </w:tc>
        <w:tc>
          <w:tcPr>
            <w:tcW w:w="2310" w:type="dxa"/>
          </w:tcPr>
          <w:p w:rsidR="003D3CB2" w:rsidRDefault="003D3CB2" w:rsidP="003D3CB2">
            <w:r>
              <w:t>Asking difficult questions</w:t>
            </w:r>
          </w:p>
        </w:tc>
        <w:tc>
          <w:tcPr>
            <w:tcW w:w="2311" w:type="dxa"/>
          </w:tcPr>
          <w:p w:rsidR="003D3CB2" w:rsidRDefault="003D3CB2" w:rsidP="003D3CB2">
            <w:r>
              <w:t>Negotiating skills</w:t>
            </w:r>
          </w:p>
        </w:tc>
        <w:tc>
          <w:tcPr>
            <w:tcW w:w="2311" w:type="dxa"/>
            <w:vMerge w:val="restart"/>
          </w:tcPr>
          <w:p w:rsidR="003D3CB2" w:rsidRDefault="003D3CB2" w:rsidP="003D3CB2">
            <w:r>
              <w:t>------------Making people laugh</w:t>
            </w:r>
          </w:p>
        </w:tc>
      </w:tr>
      <w:tr w:rsidR="003D3CB2" w:rsidTr="003D3CB2">
        <w:tc>
          <w:tcPr>
            <w:tcW w:w="2310" w:type="dxa"/>
          </w:tcPr>
          <w:p w:rsidR="003D3CB2" w:rsidRDefault="003D3CB2" w:rsidP="003D3CB2">
            <w:r>
              <w:t>Problem solving</w:t>
            </w:r>
          </w:p>
        </w:tc>
        <w:tc>
          <w:tcPr>
            <w:tcW w:w="2310" w:type="dxa"/>
          </w:tcPr>
          <w:p w:rsidR="003D3CB2" w:rsidRDefault="003D3CB2" w:rsidP="003D3CB2">
            <w:r>
              <w:t>Decision making</w:t>
            </w:r>
          </w:p>
        </w:tc>
        <w:tc>
          <w:tcPr>
            <w:tcW w:w="2311" w:type="dxa"/>
          </w:tcPr>
          <w:p w:rsidR="003D3CB2" w:rsidRDefault="003D3CB2" w:rsidP="003D3CB2">
            <w:r>
              <w:t>Listening skills</w:t>
            </w:r>
          </w:p>
        </w:tc>
        <w:tc>
          <w:tcPr>
            <w:tcW w:w="2311" w:type="dxa"/>
            <w:vMerge/>
          </w:tcPr>
          <w:p w:rsidR="003D3CB2" w:rsidRDefault="003D3CB2" w:rsidP="003D3CB2"/>
        </w:tc>
      </w:tr>
    </w:tbl>
    <w:p w:rsidR="003D3CB2" w:rsidRDefault="003D3CB2" w:rsidP="003D3CB2">
      <w:pPr>
        <w:spacing w:after="0"/>
      </w:pPr>
    </w:p>
    <w:p w:rsidR="00754E36" w:rsidRDefault="00754E36" w:rsidP="003D3CB2">
      <w:pPr>
        <w:spacing w:after="0"/>
      </w:pPr>
    </w:p>
    <w:p w:rsidR="00754E36" w:rsidRDefault="00754E36" w:rsidP="003D3CB2">
      <w:pPr>
        <w:spacing w:after="0"/>
      </w:pPr>
    </w:p>
    <w:p w:rsidR="00754E36" w:rsidRDefault="00754E36" w:rsidP="003D3CB2">
      <w:pPr>
        <w:spacing w:after="0"/>
      </w:pPr>
    </w:p>
    <w:p w:rsidR="00754E36" w:rsidRDefault="00754E36" w:rsidP="003D3CB2">
      <w:pPr>
        <w:spacing w:after="0"/>
      </w:pPr>
    </w:p>
    <w:p w:rsidR="00754E36" w:rsidRDefault="00754E36" w:rsidP="003D3CB2">
      <w:pPr>
        <w:spacing w:after="0"/>
      </w:pPr>
    </w:p>
    <w:p w:rsidR="00D32E3B" w:rsidRDefault="00D32E3B" w:rsidP="00754E36">
      <w:pPr>
        <w:spacing w:after="0"/>
        <w:jc w:val="center"/>
        <w:rPr>
          <w:b/>
          <w:sz w:val="28"/>
          <w:szCs w:val="28"/>
          <w:u w:val="single"/>
        </w:rPr>
      </w:pPr>
    </w:p>
    <w:p w:rsidR="00D32E3B" w:rsidRDefault="00D32E3B" w:rsidP="00754E36">
      <w:pPr>
        <w:spacing w:after="0"/>
        <w:jc w:val="center"/>
        <w:rPr>
          <w:b/>
          <w:sz w:val="28"/>
          <w:szCs w:val="28"/>
          <w:u w:val="single"/>
        </w:rPr>
      </w:pPr>
    </w:p>
    <w:p w:rsidR="00D32E3B" w:rsidRDefault="00D32E3B" w:rsidP="00754E36">
      <w:pPr>
        <w:spacing w:after="0"/>
        <w:jc w:val="center"/>
        <w:rPr>
          <w:b/>
          <w:sz w:val="28"/>
          <w:szCs w:val="28"/>
          <w:u w:val="single"/>
        </w:rPr>
      </w:pPr>
    </w:p>
    <w:p w:rsidR="00D32E3B" w:rsidRDefault="00D32E3B" w:rsidP="00754E36">
      <w:pPr>
        <w:spacing w:after="0"/>
        <w:jc w:val="center"/>
        <w:rPr>
          <w:b/>
          <w:sz w:val="28"/>
          <w:szCs w:val="28"/>
          <w:u w:val="single"/>
        </w:rPr>
      </w:pPr>
    </w:p>
    <w:p w:rsidR="00754E36" w:rsidRPr="00C63150" w:rsidRDefault="00754E36" w:rsidP="00754E36">
      <w:pPr>
        <w:spacing w:after="0"/>
        <w:jc w:val="center"/>
        <w:rPr>
          <w:b/>
          <w:sz w:val="28"/>
          <w:szCs w:val="28"/>
          <w:u w:val="single"/>
        </w:rPr>
      </w:pPr>
      <w:r w:rsidRPr="00C63150">
        <w:rPr>
          <w:b/>
          <w:sz w:val="28"/>
          <w:szCs w:val="28"/>
          <w:u w:val="single"/>
        </w:rPr>
        <w:t>Trustee Role Description</w:t>
      </w:r>
    </w:p>
    <w:p w:rsidR="0020157B" w:rsidRDefault="0020157B" w:rsidP="00592D09">
      <w:pPr>
        <w:spacing w:after="0"/>
      </w:pPr>
      <w:r>
        <w:t xml:space="preserve">It is expected that a trustee will play a proactive role in the strategic development and delivery of key operations identified by the board and take lead responsibility for at least one key area of work or major project.  </w:t>
      </w:r>
    </w:p>
    <w:p w:rsidR="00754E36" w:rsidRPr="00C63150" w:rsidRDefault="00754E36" w:rsidP="00754E36">
      <w:pPr>
        <w:spacing w:after="0"/>
        <w:rPr>
          <w:b/>
        </w:rPr>
      </w:pPr>
      <w:r w:rsidRPr="00C63150">
        <w:rPr>
          <w:b/>
        </w:rPr>
        <w:t>General Duties</w:t>
      </w:r>
    </w:p>
    <w:p w:rsidR="00754E36" w:rsidRDefault="00754E36" w:rsidP="0005003C">
      <w:pPr>
        <w:pStyle w:val="ListParagraph"/>
        <w:numPr>
          <w:ilvl w:val="0"/>
          <w:numId w:val="3"/>
        </w:numPr>
        <w:spacing w:after="0"/>
      </w:pPr>
      <w:r>
        <w:t xml:space="preserve">To ensure that </w:t>
      </w:r>
      <w:r w:rsidR="0014570A">
        <w:t>L.V.H.C.</w:t>
      </w:r>
      <w:r>
        <w:t xml:space="preserve"> complies with its </w:t>
      </w:r>
      <w:r w:rsidR="00D32E3B">
        <w:t>Deed of Trust</w:t>
      </w:r>
      <w:r>
        <w:t>, charity law, company law and any other relevant legislation or regulations</w:t>
      </w:r>
      <w:r w:rsidR="00D32E3B">
        <w:t>.</w:t>
      </w:r>
    </w:p>
    <w:p w:rsidR="00754E36" w:rsidRDefault="00754E36" w:rsidP="0005003C">
      <w:pPr>
        <w:pStyle w:val="ListParagraph"/>
        <w:numPr>
          <w:ilvl w:val="0"/>
          <w:numId w:val="3"/>
        </w:numPr>
        <w:spacing w:after="0"/>
      </w:pPr>
      <w:r>
        <w:t xml:space="preserve">To ensure that </w:t>
      </w:r>
      <w:r w:rsidR="0014570A">
        <w:t>L.V.H.C.</w:t>
      </w:r>
      <w:r>
        <w:t xml:space="preserve"> pursues its Objects as defined in </w:t>
      </w:r>
      <w:r w:rsidR="00D32E3B">
        <w:t>the Deed of Trust.</w:t>
      </w:r>
    </w:p>
    <w:p w:rsidR="00754E36" w:rsidRDefault="00754E36" w:rsidP="0005003C">
      <w:pPr>
        <w:pStyle w:val="ListParagraph"/>
        <w:numPr>
          <w:ilvl w:val="0"/>
          <w:numId w:val="3"/>
        </w:numPr>
        <w:spacing w:after="0"/>
      </w:pPr>
      <w:r>
        <w:t xml:space="preserve">To ensure that </w:t>
      </w:r>
      <w:r w:rsidR="0014570A">
        <w:t>L.V.H.C.</w:t>
      </w:r>
      <w:r>
        <w:t xml:space="preserve"> applies its resources exclusively in pursuance of its objects  </w:t>
      </w:r>
    </w:p>
    <w:p w:rsidR="00754E36" w:rsidRDefault="00754E36" w:rsidP="0005003C">
      <w:pPr>
        <w:pStyle w:val="ListParagraph"/>
        <w:numPr>
          <w:ilvl w:val="0"/>
          <w:numId w:val="3"/>
        </w:numPr>
        <w:spacing w:after="0"/>
      </w:pPr>
      <w:r>
        <w:t xml:space="preserve">To contribute actively to the board of trustees’ role in giving firm strategic direction to </w:t>
      </w:r>
      <w:r w:rsidR="0014570A">
        <w:t>L.V.H.C.</w:t>
      </w:r>
      <w:r>
        <w:t>, setting overall policy, defin</w:t>
      </w:r>
      <w:r w:rsidR="0005003C">
        <w:t>in</w:t>
      </w:r>
      <w:r>
        <w:t>g</w:t>
      </w:r>
      <w:r w:rsidR="0005003C">
        <w:t xml:space="preserve"> goals and setting targets and evaluating performance against agreed targets</w:t>
      </w:r>
      <w:r w:rsidR="00D32E3B">
        <w:t>.</w:t>
      </w:r>
    </w:p>
    <w:p w:rsidR="0005003C" w:rsidRDefault="0005003C" w:rsidP="0005003C">
      <w:pPr>
        <w:pStyle w:val="ListParagraph"/>
        <w:numPr>
          <w:ilvl w:val="0"/>
          <w:numId w:val="3"/>
        </w:numPr>
        <w:spacing w:after="0"/>
      </w:pPr>
      <w:r>
        <w:t xml:space="preserve">To safeguard the good name, values and ethics of </w:t>
      </w:r>
      <w:r w:rsidR="00EB35BD">
        <w:t>L.V.H.C.</w:t>
      </w:r>
      <w:r w:rsidR="00D32E3B">
        <w:t xml:space="preserve"> and where appropriate to challenge the “status quo”</w:t>
      </w:r>
      <w:r w:rsidR="009C2511">
        <w:t>.</w:t>
      </w:r>
    </w:p>
    <w:p w:rsidR="0005003C" w:rsidRDefault="0005003C" w:rsidP="0005003C">
      <w:pPr>
        <w:pStyle w:val="ListParagraph"/>
        <w:numPr>
          <w:ilvl w:val="0"/>
          <w:numId w:val="3"/>
        </w:numPr>
        <w:spacing w:after="0"/>
      </w:pPr>
      <w:r>
        <w:t xml:space="preserve">To ensure the effective and efficient administration of </w:t>
      </w:r>
      <w:r w:rsidR="0014570A">
        <w:t>L.V.H.C.</w:t>
      </w:r>
    </w:p>
    <w:p w:rsidR="0005003C" w:rsidRDefault="0005003C" w:rsidP="0005003C">
      <w:pPr>
        <w:pStyle w:val="ListParagraph"/>
        <w:numPr>
          <w:ilvl w:val="0"/>
          <w:numId w:val="3"/>
        </w:numPr>
        <w:spacing w:after="0"/>
      </w:pPr>
      <w:r>
        <w:t xml:space="preserve">To ensure the financial stability of </w:t>
      </w:r>
      <w:r w:rsidR="0014570A">
        <w:t>L.V.H.C.</w:t>
      </w:r>
    </w:p>
    <w:p w:rsidR="0005003C" w:rsidRDefault="0005003C" w:rsidP="0005003C">
      <w:pPr>
        <w:pStyle w:val="ListParagraph"/>
        <w:numPr>
          <w:ilvl w:val="0"/>
          <w:numId w:val="3"/>
        </w:numPr>
        <w:spacing w:after="0"/>
      </w:pPr>
      <w:r>
        <w:t xml:space="preserve">To protect and manage the property of </w:t>
      </w:r>
      <w:r w:rsidR="0014570A">
        <w:t>L.V.H.C.</w:t>
      </w:r>
      <w:r>
        <w:t xml:space="preserve"> and to ensure the proper investment of </w:t>
      </w:r>
      <w:r w:rsidR="0014570A">
        <w:t>L.V.H.C.</w:t>
      </w:r>
      <w:r>
        <w:t>’s funds</w:t>
      </w:r>
      <w:r w:rsidR="00D32E3B">
        <w:t>.</w:t>
      </w:r>
    </w:p>
    <w:p w:rsidR="0005003C" w:rsidRDefault="0005003C" w:rsidP="0005003C">
      <w:pPr>
        <w:pStyle w:val="ListParagraph"/>
        <w:numPr>
          <w:ilvl w:val="0"/>
          <w:numId w:val="3"/>
        </w:numPr>
        <w:spacing w:after="0"/>
      </w:pPr>
      <w:r>
        <w:t xml:space="preserve">To appoint </w:t>
      </w:r>
      <w:r w:rsidR="00D32E3B">
        <w:t xml:space="preserve">support staff </w:t>
      </w:r>
      <w:r>
        <w:t xml:space="preserve">and monitor </w:t>
      </w:r>
      <w:r w:rsidR="00D32E3B">
        <w:t>their</w:t>
      </w:r>
      <w:r>
        <w:t xml:space="preserve"> performance</w:t>
      </w:r>
      <w:r w:rsidR="00D32E3B">
        <w:t>.</w:t>
      </w:r>
    </w:p>
    <w:p w:rsidR="00365135" w:rsidRDefault="00365135" w:rsidP="00365135">
      <w:pPr>
        <w:pStyle w:val="ListParagraph"/>
        <w:spacing w:after="0"/>
        <w:ind w:left="360"/>
      </w:pPr>
    </w:p>
    <w:p w:rsidR="0005003C" w:rsidRDefault="0005003C" w:rsidP="0005003C">
      <w:pPr>
        <w:pStyle w:val="ListParagraph"/>
        <w:spacing w:after="0"/>
        <w:ind w:left="0"/>
      </w:pPr>
      <w:r>
        <w:t>In addition, each trustee should use any specific skills, knowledge or experience that they have to help the board of trustees reach sound decisions</w:t>
      </w:r>
      <w:r w:rsidR="0020157B">
        <w:t xml:space="preserve"> and deliver </w:t>
      </w:r>
      <w:r w:rsidR="0014570A">
        <w:t>L.V.H.C.</w:t>
      </w:r>
      <w:r w:rsidR="0020157B">
        <w:t xml:space="preserve"> Objects</w:t>
      </w:r>
      <w:r>
        <w:t>.  This may involve scrutinising board papers, leading discussions, focusing on key issues, providing advice and guidance on new initiatives, or other issues in which the trustee has special expertise.</w:t>
      </w:r>
      <w:r w:rsidR="00365135">
        <w:t xml:space="preserve">  </w:t>
      </w:r>
    </w:p>
    <w:p w:rsidR="00365135" w:rsidRDefault="00365135" w:rsidP="0005003C">
      <w:pPr>
        <w:pStyle w:val="ListParagraph"/>
        <w:spacing w:after="0"/>
        <w:ind w:left="0"/>
      </w:pPr>
    </w:p>
    <w:p w:rsidR="00365135" w:rsidRPr="00C63150" w:rsidRDefault="00365135" w:rsidP="0005003C">
      <w:pPr>
        <w:pStyle w:val="ListParagraph"/>
        <w:spacing w:after="0"/>
        <w:ind w:left="0"/>
        <w:rPr>
          <w:b/>
        </w:rPr>
      </w:pPr>
      <w:r w:rsidRPr="00C63150">
        <w:rPr>
          <w:b/>
        </w:rPr>
        <w:t>Trustee person specification:</w:t>
      </w:r>
    </w:p>
    <w:tbl>
      <w:tblPr>
        <w:tblStyle w:val="TableGrid"/>
        <w:tblW w:w="0" w:type="auto"/>
        <w:tblLook w:val="04A0" w:firstRow="1" w:lastRow="0" w:firstColumn="1" w:lastColumn="0" w:noHBand="0" w:noVBand="1"/>
      </w:tblPr>
      <w:tblGrid>
        <w:gridCol w:w="3001"/>
        <w:gridCol w:w="3002"/>
        <w:gridCol w:w="3013"/>
      </w:tblGrid>
      <w:tr w:rsidR="00365135" w:rsidTr="00365135">
        <w:tc>
          <w:tcPr>
            <w:tcW w:w="3080" w:type="dxa"/>
          </w:tcPr>
          <w:p w:rsidR="00365135" w:rsidRDefault="00365135" w:rsidP="0005003C">
            <w:pPr>
              <w:pStyle w:val="ListParagraph"/>
              <w:ind w:left="0"/>
            </w:pPr>
            <w:r>
              <w:t>A commitment to the organisation</w:t>
            </w:r>
          </w:p>
        </w:tc>
        <w:tc>
          <w:tcPr>
            <w:tcW w:w="3081" w:type="dxa"/>
          </w:tcPr>
          <w:p w:rsidR="00365135" w:rsidRDefault="00365135" w:rsidP="0005003C">
            <w:pPr>
              <w:pStyle w:val="ListParagraph"/>
              <w:ind w:left="0"/>
            </w:pPr>
            <w:r>
              <w:t>Good, independent  judgement</w:t>
            </w:r>
          </w:p>
        </w:tc>
        <w:tc>
          <w:tcPr>
            <w:tcW w:w="3081" w:type="dxa"/>
          </w:tcPr>
          <w:p w:rsidR="00365135" w:rsidRDefault="00365135" w:rsidP="0005003C">
            <w:pPr>
              <w:pStyle w:val="ListParagraph"/>
              <w:ind w:left="0"/>
            </w:pPr>
            <w:r>
              <w:t xml:space="preserve">An understanding and acceptance of the legal duties, responsibilities, and liabilities of trusteeship. </w:t>
            </w:r>
          </w:p>
        </w:tc>
      </w:tr>
      <w:tr w:rsidR="00365135" w:rsidTr="00365135">
        <w:tc>
          <w:tcPr>
            <w:tcW w:w="3080" w:type="dxa"/>
          </w:tcPr>
          <w:p w:rsidR="00365135" w:rsidRDefault="00365135" w:rsidP="0005003C">
            <w:pPr>
              <w:pStyle w:val="ListParagraph"/>
              <w:ind w:left="0"/>
            </w:pPr>
            <w:r>
              <w:t>A willingness to devote the necessary time and effort</w:t>
            </w:r>
          </w:p>
        </w:tc>
        <w:tc>
          <w:tcPr>
            <w:tcW w:w="3081" w:type="dxa"/>
          </w:tcPr>
          <w:p w:rsidR="00365135" w:rsidRDefault="00365135" w:rsidP="0005003C">
            <w:pPr>
              <w:pStyle w:val="ListParagraph"/>
              <w:ind w:left="0"/>
            </w:pPr>
            <w:r>
              <w:t>An ability to think creatively</w:t>
            </w:r>
          </w:p>
        </w:tc>
        <w:tc>
          <w:tcPr>
            <w:tcW w:w="3081" w:type="dxa"/>
          </w:tcPr>
          <w:p w:rsidR="00365135" w:rsidRDefault="00365135" w:rsidP="0005003C">
            <w:pPr>
              <w:pStyle w:val="ListParagraph"/>
              <w:ind w:left="0"/>
            </w:pPr>
            <w:r>
              <w:t>An ability to work effectively as a member of a team</w:t>
            </w:r>
          </w:p>
        </w:tc>
      </w:tr>
      <w:tr w:rsidR="00365135" w:rsidTr="00365135">
        <w:tc>
          <w:tcPr>
            <w:tcW w:w="3080" w:type="dxa"/>
          </w:tcPr>
          <w:p w:rsidR="00365135" w:rsidRDefault="00365135" w:rsidP="0005003C">
            <w:pPr>
              <w:pStyle w:val="ListParagraph"/>
              <w:ind w:left="0"/>
            </w:pPr>
            <w:r>
              <w:t>Strategic vision</w:t>
            </w:r>
          </w:p>
        </w:tc>
        <w:tc>
          <w:tcPr>
            <w:tcW w:w="3081" w:type="dxa"/>
          </w:tcPr>
          <w:p w:rsidR="00365135" w:rsidRDefault="00365135" w:rsidP="0005003C">
            <w:pPr>
              <w:pStyle w:val="ListParagraph"/>
              <w:ind w:left="0"/>
            </w:pPr>
            <w:r>
              <w:t>A willingness to speak their mind</w:t>
            </w:r>
          </w:p>
        </w:tc>
        <w:tc>
          <w:tcPr>
            <w:tcW w:w="3081" w:type="dxa"/>
          </w:tcPr>
          <w:p w:rsidR="00365135" w:rsidRDefault="00365135" w:rsidP="0005003C">
            <w:pPr>
              <w:pStyle w:val="ListParagraph"/>
              <w:ind w:left="0"/>
            </w:pPr>
            <w:r>
              <w:t>A commitment to Nolan’s seven principles of public life;  selflessness, integrity, objectivity, accountability, openness, honesty and leadership</w:t>
            </w:r>
          </w:p>
        </w:tc>
      </w:tr>
    </w:tbl>
    <w:p w:rsidR="00365135" w:rsidRDefault="00365135" w:rsidP="0005003C">
      <w:pPr>
        <w:pStyle w:val="ListParagraph"/>
        <w:spacing w:after="0"/>
        <w:ind w:left="0"/>
      </w:pPr>
    </w:p>
    <w:p w:rsidR="0005003C" w:rsidRDefault="0005003C" w:rsidP="0005003C">
      <w:pPr>
        <w:spacing w:after="0"/>
      </w:pPr>
    </w:p>
    <w:p w:rsidR="00365135" w:rsidRDefault="00365135" w:rsidP="0005003C">
      <w:pPr>
        <w:spacing w:after="0"/>
      </w:pPr>
    </w:p>
    <w:p w:rsidR="00365135" w:rsidRDefault="00365135" w:rsidP="0005003C">
      <w:pPr>
        <w:spacing w:after="0"/>
      </w:pPr>
    </w:p>
    <w:p w:rsidR="00365135" w:rsidRDefault="00365135" w:rsidP="0005003C">
      <w:pPr>
        <w:spacing w:after="0"/>
      </w:pPr>
    </w:p>
    <w:p w:rsidR="00365135" w:rsidRDefault="00365135" w:rsidP="0005003C">
      <w:pPr>
        <w:spacing w:after="0"/>
      </w:pPr>
    </w:p>
    <w:p w:rsidR="00365135" w:rsidRDefault="00365135" w:rsidP="0005003C">
      <w:pPr>
        <w:spacing w:after="0"/>
      </w:pPr>
    </w:p>
    <w:p w:rsidR="00365135" w:rsidRDefault="00365135" w:rsidP="0005003C">
      <w:pPr>
        <w:spacing w:after="0"/>
      </w:pPr>
    </w:p>
    <w:p w:rsidR="00365135" w:rsidRDefault="00365135" w:rsidP="0005003C">
      <w:pPr>
        <w:spacing w:after="0"/>
      </w:pPr>
    </w:p>
    <w:p w:rsidR="0005003C" w:rsidRDefault="0005003C" w:rsidP="00D32E3B">
      <w:pPr>
        <w:spacing w:after="0"/>
      </w:pPr>
    </w:p>
    <w:p w:rsidR="00365135" w:rsidRPr="00C63150" w:rsidRDefault="00365135" w:rsidP="00365135">
      <w:pPr>
        <w:spacing w:after="0"/>
        <w:jc w:val="center"/>
        <w:rPr>
          <w:b/>
          <w:sz w:val="28"/>
          <w:szCs w:val="28"/>
          <w:u w:val="single"/>
        </w:rPr>
      </w:pPr>
      <w:r w:rsidRPr="00C63150">
        <w:rPr>
          <w:b/>
          <w:sz w:val="28"/>
          <w:szCs w:val="28"/>
          <w:u w:val="single"/>
        </w:rPr>
        <w:t>Trustee Role Description</w:t>
      </w:r>
      <w:r w:rsidR="00FE4373" w:rsidRPr="00C63150">
        <w:rPr>
          <w:b/>
          <w:sz w:val="28"/>
          <w:szCs w:val="28"/>
          <w:u w:val="single"/>
        </w:rPr>
        <w:t xml:space="preserve"> – The Chair</w:t>
      </w:r>
      <w:r w:rsidR="00086C81" w:rsidRPr="00C63150">
        <w:rPr>
          <w:b/>
          <w:sz w:val="28"/>
          <w:szCs w:val="28"/>
          <w:u w:val="single"/>
        </w:rPr>
        <w:t xml:space="preserve"> and Vice-chair</w:t>
      </w:r>
    </w:p>
    <w:p w:rsidR="00FE4373" w:rsidRDefault="00FE4373" w:rsidP="00FE4373">
      <w:pPr>
        <w:spacing w:after="0"/>
      </w:pPr>
      <w:r>
        <w:t xml:space="preserve">In addition to the general </w:t>
      </w:r>
      <w:r w:rsidR="00BF6056">
        <w:t xml:space="preserve">trustee </w:t>
      </w:r>
      <w:r>
        <w:t>duties outlined below, the Chair is expected to take on the following specific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0"/>
        <w:gridCol w:w="2262"/>
        <w:gridCol w:w="2265"/>
        <w:gridCol w:w="2239"/>
      </w:tblGrid>
      <w:tr w:rsidR="00FE4373" w:rsidTr="00086C81">
        <w:tc>
          <w:tcPr>
            <w:tcW w:w="2310" w:type="dxa"/>
          </w:tcPr>
          <w:p w:rsidR="00FE4373" w:rsidRDefault="00FE4373" w:rsidP="00D360E5">
            <w:pPr>
              <w:pStyle w:val="ListParagraph"/>
              <w:numPr>
                <w:ilvl w:val="0"/>
                <w:numId w:val="4"/>
              </w:numPr>
            </w:pPr>
            <w:r>
              <w:t>Planning the annual cycle of Board meetings</w:t>
            </w:r>
          </w:p>
          <w:p w:rsidR="00D360E5" w:rsidRDefault="00D360E5" w:rsidP="00D360E5">
            <w:pPr>
              <w:pStyle w:val="ListParagraph"/>
              <w:numPr>
                <w:ilvl w:val="0"/>
                <w:numId w:val="4"/>
              </w:numPr>
            </w:pPr>
            <w:r>
              <w:t>Giving direction to Board policy making</w:t>
            </w:r>
          </w:p>
          <w:p w:rsidR="00D360E5" w:rsidRDefault="00D360E5" w:rsidP="00D360E5">
            <w:pPr>
              <w:pStyle w:val="ListParagraph"/>
              <w:numPr>
                <w:ilvl w:val="0"/>
                <w:numId w:val="4"/>
              </w:numPr>
            </w:pPr>
            <w:r>
              <w:t>Setting agendas for board meetings</w:t>
            </w:r>
          </w:p>
          <w:p w:rsidR="00D360E5" w:rsidRDefault="00D360E5" w:rsidP="00D360E5">
            <w:pPr>
              <w:pStyle w:val="ListParagraph"/>
              <w:numPr>
                <w:ilvl w:val="0"/>
                <w:numId w:val="4"/>
              </w:numPr>
            </w:pPr>
            <w:r>
              <w:t>Chairing and facilitating board meetings</w:t>
            </w:r>
          </w:p>
          <w:p w:rsidR="00D360E5" w:rsidRDefault="00D360E5" w:rsidP="00D360E5">
            <w:pPr>
              <w:pStyle w:val="ListParagraph"/>
              <w:numPr>
                <w:ilvl w:val="0"/>
                <w:numId w:val="4"/>
              </w:numPr>
            </w:pPr>
            <w:r>
              <w:t>Monitoring that decisions made at board meetings are implemented</w:t>
            </w:r>
          </w:p>
        </w:tc>
        <w:tc>
          <w:tcPr>
            <w:tcW w:w="2310" w:type="dxa"/>
          </w:tcPr>
          <w:p w:rsidR="00FE4373" w:rsidRDefault="00D360E5" w:rsidP="00D360E5">
            <w:pPr>
              <w:pStyle w:val="ListParagraph"/>
              <w:numPr>
                <w:ilvl w:val="0"/>
                <w:numId w:val="4"/>
              </w:numPr>
            </w:pPr>
            <w:r>
              <w:t xml:space="preserve">Representing </w:t>
            </w:r>
            <w:r w:rsidR="0014570A">
              <w:t>L.V.H.C.</w:t>
            </w:r>
            <w:r>
              <w:t xml:space="preserve"> at functions and meetings, and acting as a spokesperson as appropriate</w:t>
            </w:r>
          </w:p>
          <w:p w:rsidR="00D360E5" w:rsidRDefault="00D360E5" w:rsidP="00D360E5">
            <w:pPr>
              <w:pStyle w:val="ListParagraph"/>
              <w:numPr>
                <w:ilvl w:val="0"/>
                <w:numId w:val="4"/>
              </w:numPr>
            </w:pPr>
            <w:r>
              <w:t>Liaising with the chief ex</w:t>
            </w:r>
            <w:r w:rsidR="00086C81">
              <w:t>ecutive officer to develop the board of t</w:t>
            </w:r>
            <w:r>
              <w:t>rustees</w:t>
            </w:r>
          </w:p>
          <w:p w:rsidR="00086C81" w:rsidRDefault="00086C81" w:rsidP="00086C81">
            <w:pPr>
              <w:pStyle w:val="ListParagraph"/>
              <w:numPr>
                <w:ilvl w:val="0"/>
                <w:numId w:val="4"/>
              </w:numPr>
            </w:pPr>
            <w:r>
              <w:t>Bringing impartiality and objectivity to decision-making</w:t>
            </w:r>
          </w:p>
        </w:tc>
        <w:tc>
          <w:tcPr>
            <w:tcW w:w="2311" w:type="dxa"/>
          </w:tcPr>
          <w:p w:rsidR="00FE4373" w:rsidRDefault="00D360E5" w:rsidP="00D360E5">
            <w:pPr>
              <w:pStyle w:val="ListParagraph"/>
              <w:numPr>
                <w:ilvl w:val="0"/>
                <w:numId w:val="4"/>
              </w:numPr>
            </w:pPr>
            <w:r>
              <w:t>Where staff are employed; liaising with the chief executive to keep an overview of the organisation’s affairs and to provide support as appropriate, leading the process of appraising the performance of the chief executive, sitting on appointment and disciplinary panels</w:t>
            </w:r>
          </w:p>
        </w:tc>
        <w:tc>
          <w:tcPr>
            <w:tcW w:w="2311" w:type="dxa"/>
          </w:tcPr>
          <w:p w:rsidR="00FE4373" w:rsidRDefault="00086C81" w:rsidP="00D360E5">
            <w:pPr>
              <w:pStyle w:val="ListParagraph"/>
              <w:numPr>
                <w:ilvl w:val="0"/>
                <w:numId w:val="4"/>
              </w:numPr>
            </w:pPr>
            <w:r>
              <w:t xml:space="preserve">Facilitating change and addressing conflict within the board and within </w:t>
            </w:r>
            <w:r w:rsidR="0014570A">
              <w:t>L.V.H.C.</w:t>
            </w:r>
            <w:r>
              <w:t>, liaising with the chief executive where staff are involved to achieve this</w:t>
            </w:r>
          </w:p>
        </w:tc>
      </w:tr>
      <w:tr w:rsidR="00086C81" w:rsidTr="000F5096">
        <w:tc>
          <w:tcPr>
            <w:tcW w:w="9242" w:type="dxa"/>
            <w:gridSpan w:val="4"/>
          </w:tcPr>
          <w:p w:rsidR="00086C81" w:rsidRDefault="00086C81" w:rsidP="00D360E5">
            <w:pPr>
              <w:pStyle w:val="ListParagraph"/>
              <w:numPr>
                <w:ilvl w:val="0"/>
                <w:numId w:val="4"/>
              </w:numPr>
            </w:pPr>
            <w:r>
              <w:t>The vice-chair acts for the chair when the chair is not available and undertakes assignments at the request of the chair</w:t>
            </w:r>
          </w:p>
        </w:tc>
      </w:tr>
    </w:tbl>
    <w:p w:rsidR="00FE4373" w:rsidRPr="00C63150" w:rsidRDefault="00471A01" w:rsidP="00FE4373">
      <w:pPr>
        <w:spacing w:after="0"/>
        <w:rPr>
          <w:b/>
        </w:rPr>
      </w:pPr>
      <w:r w:rsidRPr="00C63150">
        <w:rPr>
          <w:b/>
        </w:rPr>
        <w:t>Person Specification for chair and vice-chair:</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6"/>
        <w:gridCol w:w="2795"/>
        <w:gridCol w:w="2779"/>
      </w:tblGrid>
      <w:tr w:rsidR="00471A01" w:rsidTr="00471A01">
        <w:tc>
          <w:tcPr>
            <w:tcW w:w="3594" w:type="dxa"/>
          </w:tcPr>
          <w:p w:rsidR="00471A01" w:rsidRDefault="00471A01" w:rsidP="00471A01">
            <w:pPr>
              <w:pStyle w:val="ListParagraph"/>
              <w:numPr>
                <w:ilvl w:val="0"/>
                <w:numId w:val="8"/>
              </w:numPr>
            </w:pPr>
            <w:r>
              <w:t>Leadership skills</w:t>
            </w:r>
          </w:p>
        </w:tc>
        <w:tc>
          <w:tcPr>
            <w:tcW w:w="2841" w:type="dxa"/>
          </w:tcPr>
          <w:p w:rsidR="00471A01" w:rsidRDefault="00471A01" w:rsidP="00471A01">
            <w:pPr>
              <w:pStyle w:val="ListParagraph"/>
              <w:numPr>
                <w:ilvl w:val="0"/>
                <w:numId w:val="8"/>
              </w:numPr>
            </w:pPr>
            <w:r>
              <w:t>Tact and diplomacy</w:t>
            </w:r>
          </w:p>
        </w:tc>
        <w:tc>
          <w:tcPr>
            <w:tcW w:w="2841" w:type="dxa"/>
          </w:tcPr>
          <w:p w:rsidR="00471A01" w:rsidRDefault="00471A01" w:rsidP="00471A01">
            <w:pPr>
              <w:pStyle w:val="ListParagraph"/>
              <w:numPr>
                <w:ilvl w:val="0"/>
                <w:numId w:val="8"/>
              </w:numPr>
            </w:pPr>
            <w:r>
              <w:t>Impartiality, fairness and the ability to respect confidences</w:t>
            </w:r>
          </w:p>
        </w:tc>
      </w:tr>
      <w:tr w:rsidR="00471A01" w:rsidTr="00471A01">
        <w:tc>
          <w:tcPr>
            <w:tcW w:w="3594" w:type="dxa"/>
          </w:tcPr>
          <w:p w:rsidR="00471A01" w:rsidRDefault="00471A01" w:rsidP="00471A01">
            <w:pPr>
              <w:pStyle w:val="ListParagraph"/>
              <w:numPr>
                <w:ilvl w:val="0"/>
                <w:numId w:val="8"/>
              </w:numPr>
            </w:pPr>
            <w:r>
              <w:t>Experience of committee work</w:t>
            </w:r>
          </w:p>
        </w:tc>
        <w:tc>
          <w:tcPr>
            <w:tcW w:w="2841" w:type="dxa"/>
          </w:tcPr>
          <w:p w:rsidR="00471A01" w:rsidRDefault="00471A01" w:rsidP="00471A01">
            <w:pPr>
              <w:pStyle w:val="ListParagraph"/>
              <w:numPr>
                <w:ilvl w:val="0"/>
                <w:numId w:val="8"/>
              </w:numPr>
            </w:pPr>
            <w:r>
              <w:t>Good communication and interpersonal skills</w:t>
            </w:r>
          </w:p>
        </w:tc>
        <w:tc>
          <w:tcPr>
            <w:tcW w:w="2841" w:type="dxa"/>
          </w:tcPr>
          <w:p w:rsidR="00471A01" w:rsidRDefault="00471A01" w:rsidP="00471A01">
            <w:pPr>
              <w:pStyle w:val="ListParagraph"/>
              <w:numPr>
                <w:ilvl w:val="0"/>
                <w:numId w:val="8"/>
              </w:numPr>
            </w:pPr>
            <w:r>
              <w:t>Knowledge of the community served and the wider voluntary sector</w:t>
            </w:r>
          </w:p>
        </w:tc>
      </w:tr>
    </w:tbl>
    <w:p w:rsidR="00365135" w:rsidRPr="00C63150" w:rsidRDefault="00365135" w:rsidP="00365135">
      <w:pPr>
        <w:spacing w:after="0"/>
        <w:rPr>
          <w:b/>
        </w:rPr>
      </w:pPr>
      <w:r w:rsidRPr="00C63150">
        <w:rPr>
          <w:b/>
        </w:rPr>
        <w:t xml:space="preserve">General </w:t>
      </w:r>
      <w:r w:rsidR="00471A01" w:rsidRPr="00C63150">
        <w:rPr>
          <w:b/>
        </w:rPr>
        <w:t>trustee d</w:t>
      </w:r>
      <w:r w:rsidRPr="00C63150">
        <w:rPr>
          <w:b/>
        </w:rPr>
        <w:t>uties</w:t>
      </w:r>
      <w:r w:rsidR="00471A01" w:rsidRPr="00C63150">
        <w:rPr>
          <w:b/>
        </w:rPr>
        <w:t>:</w:t>
      </w:r>
    </w:p>
    <w:p w:rsidR="00365135" w:rsidRDefault="00365135" w:rsidP="00471A01">
      <w:pPr>
        <w:pStyle w:val="ListParagraph"/>
        <w:numPr>
          <w:ilvl w:val="0"/>
          <w:numId w:val="5"/>
        </w:numPr>
        <w:spacing w:after="0"/>
      </w:pPr>
      <w:r>
        <w:t xml:space="preserve">To ensure that </w:t>
      </w:r>
      <w:r w:rsidR="0014570A">
        <w:t>L.V.H.C.</w:t>
      </w:r>
      <w:r>
        <w:t xml:space="preserve"> complies with its </w:t>
      </w:r>
      <w:r w:rsidR="00D32E3B">
        <w:t>Deed of Trust</w:t>
      </w:r>
      <w:r>
        <w:t>, charity law, company law and any other relevant legislation or regulations</w:t>
      </w:r>
      <w:r w:rsidR="00D32E3B">
        <w:t>.</w:t>
      </w:r>
    </w:p>
    <w:p w:rsidR="00365135" w:rsidRDefault="00365135" w:rsidP="00471A01">
      <w:pPr>
        <w:pStyle w:val="ListParagraph"/>
        <w:numPr>
          <w:ilvl w:val="0"/>
          <w:numId w:val="5"/>
        </w:numPr>
        <w:spacing w:after="0"/>
      </w:pPr>
      <w:r>
        <w:t xml:space="preserve">To ensure that </w:t>
      </w:r>
      <w:r w:rsidR="0014570A">
        <w:t>L.V.H.C.</w:t>
      </w:r>
      <w:r>
        <w:t xml:space="preserve"> pursues its Objects as defined in </w:t>
      </w:r>
      <w:r w:rsidR="00D32E3B">
        <w:t>the Deed of Trust.</w:t>
      </w:r>
    </w:p>
    <w:p w:rsidR="00365135" w:rsidRDefault="00365135" w:rsidP="00471A01">
      <w:pPr>
        <w:pStyle w:val="ListParagraph"/>
        <w:numPr>
          <w:ilvl w:val="0"/>
          <w:numId w:val="5"/>
        </w:numPr>
        <w:spacing w:after="0"/>
      </w:pPr>
      <w:r>
        <w:t xml:space="preserve">To ensure that </w:t>
      </w:r>
      <w:r w:rsidR="0014570A">
        <w:t>L.V.H.C.</w:t>
      </w:r>
      <w:r>
        <w:t xml:space="preserve"> applies its resources exclusively in pursuance of its objects</w:t>
      </w:r>
      <w:r w:rsidR="00D32E3B">
        <w:t>.</w:t>
      </w:r>
      <w:r>
        <w:t xml:space="preserve">  </w:t>
      </w:r>
    </w:p>
    <w:p w:rsidR="00365135" w:rsidRDefault="00365135" w:rsidP="00471A01">
      <w:pPr>
        <w:pStyle w:val="ListParagraph"/>
        <w:numPr>
          <w:ilvl w:val="0"/>
          <w:numId w:val="5"/>
        </w:numPr>
        <w:spacing w:after="0"/>
      </w:pPr>
      <w:r>
        <w:t xml:space="preserve">To contribute actively to the board of trustees’ role in giving firm strategic direction to </w:t>
      </w:r>
      <w:r w:rsidR="0014570A">
        <w:t>L.V.H.C.</w:t>
      </w:r>
      <w:r>
        <w:t>, setting overall policy, defining goals and setting targets and evaluating performance against agreed targets</w:t>
      </w:r>
      <w:r w:rsidR="00D32E3B">
        <w:t>.</w:t>
      </w:r>
    </w:p>
    <w:p w:rsidR="00365135" w:rsidRDefault="00365135" w:rsidP="00471A01">
      <w:pPr>
        <w:pStyle w:val="ListParagraph"/>
        <w:numPr>
          <w:ilvl w:val="0"/>
          <w:numId w:val="5"/>
        </w:numPr>
        <w:spacing w:after="0"/>
      </w:pPr>
      <w:r>
        <w:t xml:space="preserve">To safeguard the good name, values and ethics of </w:t>
      </w:r>
      <w:r w:rsidR="0014570A">
        <w:t>L.V.H.C.</w:t>
      </w:r>
    </w:p>
    <w:p w:rsidR="00365135" w:rsidRDefault="00365135" w:rsidP="00471A01">
      <w:pPr>
        <w:pStyle w:val="ListParagraph"/>
        <w:numPr>
          <w:ilvl w:val="0"/>
          <w:numId w:val="5"/>
        </w:numPr>
        <w:spacing w:after="0"/>
      </w:pPr>
      <w:r>
        <w:t xml:space="preserve">To ensure the effective and efficient administration of </w:t>
      </w:r>
      <w:r w:rsidR="0014570A">
        <w:t>L.V.H.C.</w:t>
      </w:r>
    </w:p>
    <w:p w:rsidR="00365135" w:rsidRDefault="00365135" w:rsidP="00471A01">
      <w:pPr>
        <w:pStyle w:val="ListParagraph"/>
        <w:numPr>
          <w:ilvl w:val="0"/>
          <w:numId w:val="5"/>
        </w:numPr>
        <w:spacing w:after="0"/>
      </w:pPr>
      <w:r>
        <w:t xml:space="preserve">To ensure the financial stability of </w:t>
      </w:r>
      <w:r w:rsidR="0014570A">
        <w:t>L.V.H.C.</w:t>
      </w:r>
    </w:p>
    <w:p w:rsidR="00365135" w:rsidRDefault="00365135" w:rsidP="00471A01">
      <w:pPr>
        <w:pStyle w:val="ListParagraph"/>
        <w:numPr>
          <w:ilvl w:val="0"/>
          <w:numId w:val="5"/>
        </w:numPr>
        <w:spacing w:after="0"/>
      </w:pPr>
      <w:r>
        <w:t xml:space="preserve">To protect and manage the property of </w:t>
      </w:r>
      <w:r w:rsidR="0014570A">
        <w:t>L.V.H.C.</w:t>
      </w:r>
      <w:r>
        <w:t xml:space="preserve"> and to ensure the proper investment of </w:t>
      </w:r>
      <w:r w:rsidR="0014570A">
        <w:t>L.V.H.C.</w:t>
      </w:r>
      <w:r>
        <w:t>’s funds</w:t>
      </w:r>
      <w:r w:rsidR="00D32E3B">
        <w:t>.</w:t>
      </w:r>
    </w:p>
    <w:p w:rsidR="00365135" w:rsidRDefault="00365135" w:rsidP="00471A01">
      <w:pPr>
        <w:pStyle w:val="ListParagraph"/>
        <w:numPr>
          <w:ilvl w:val="0"/>
          <w:numId w:val="5"/>
        </w:numPr>
        <w:spacing w:after="0"/>
      </w:pPr>
      <w:r>
        <w:t xml:space="preserve">To </w:t>
      </w:r>
      <w:r w:rsidR="00D32E3B">
        <w:t xml:space="preserve">oversee the </w:t>
      </w:r>
      <w:r>
        <w:t>appoint</w:t>
      </w:r>
      <w:r w:rsidR="00D32E3B">
        <w:t>ment of staff</w:t>
      </w:r>
      <w:r>
        <w:t xml:space="preserve"> and monitor </w:t>
      </w:r>
      <w:r w:rsidR="00D32E3B">
        <w:t>their</w:t>
      </w:r>
      <w:r>
        <w:t xml:space="preserve"> performance</w:t>
      </w:r>
      <w:r w:rsidR="00D32E3B">
        <w:t>.</w:t>
      </w:r>
    </w:p>
    <w:p w:rsidR="00365135" w:rsidRDefault="00365135" w:rsidP="00365135">
      <w:pPr>
        <w:pStyle w:val="ListParagraph"/>
        <w:spacing w:after="0"/>
        <w:ind w:left="360"/>
      </w:pPr>
    </w:p>
    <w:p w:rsidR="00D32E3B" w:rsidRDefault="00365135" w:rsidP="00365135">
      <w:pPr>
        <w:pStyle w:val="ListParagraph"/>
        <w:spacing w:after="0"/>
        <w:ind w:left="0"/>
      </w:pPr>
      <w:r>
        <w:t xml:space="preserve">In addition, each trustee should use any specific skills, knowledge or experience that they have to help the board of trustees reach sound decisions.  This may involve scrutinising board papers, </w:t>
      </w:r>
    </w:p>
    <w:p w:rsidR="001412A8" w:rsidRDefault="001412A8" w:rsidP="00365135">
      <w:pPr>
        <w:pStyle w:val="ListParagraph"/>
        <w:spacing w:after="0"/>
        <w:ind w:left="0"/>
      </w:pPr>
    </w:p>
    <w:p w:rsidR="001412A8" w:rsidRDefault="001412A8" w:rsidP="00365135">
      <w:pPr>
        <w:pStyle w:val="ListParagraph"/>
        <w:spacing w:after="0"/>
        <w:ind w:left="0"/>
      </w:pPr>
    </w:p>
    <w:p w:rsidR="00365135" w:rsidRDefault="00365135" w:rsidP="00365135">
      <w:pPr>
        <w:pStyle w:val="ListParagraph"/>
        <w:spacing w:after="0"/>
        <w:ind w:left="0"/>
      </w:pPr>
      <w:r>
        <w:t xml:space="preserve">leading discussions, focusing on key issues, providing advice and guidance on new initiatives, or other issues in which the trustee has special expertise.  </w:t>
      </w:r>
    </w:p>
    <w:p w:rsidR="00365135" w:rsidRDefault="00365135" w:rsidP="00365135">
      <w:pPr>
        <w:pStyle w:val="ListParagraph"/>
        <w:spacing w:after="0"/>
        <w:ind w:left="0"/>
      </w:pPr>
    </w:p>
    <w:p w:rsidR="00365135" w:rsidRDefault="00471A01" w:rsidP="00365135">
      <w:pPr>
        <w:pStyle w:val="ListParagraph"/>
        <w:spacing w:after="0"/>
        <w:ind w:left="0"/>
      </w:pPr>
      <w:r w:rsidRPr="00C63150">
        <w:rPr>
          <w:b/>
        </w:rPr>
        <w:t>General t</w:t>
      </w:r>
      <w:r w:rsidR="00365135" w:rsidRPr="00C63150">
        <w:rPr>
          <w:b/>
        </w:rPr>
        <w:t>rustee person specification: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2"/>
        <w:gridCol w:w="3002"/>
        <w:gridCol w:w="3022"/>
      </w:tblGrid>
      <w:tr w:rsidR="00365135" w:rsidTr="00EB35BD">
        <w:tc>
          <w:tcPr>
            <w:tcW w:w="3080" w:type="dxa"/>
          </w:tcPr>
          <w:p w:rsidR="00365135" w:rsidRDefault="00365135" w:rsidP="00EB35BD">
            <w:pPr>
              <w:pStyle w:val="ListParagraph"/>
              <w:numPr>
                <w:ilvl w:val="0"/>
                <w:numId w:val="24"/>
              </w:numPr>
            </w:pPr>
            <w:r>
              <w:t>A commitment to the organisation</w:t>
            </w:r>
          </w:p>
        </w:tc>
        <w:tc>
          <w:tcPr>
            <w:tcW w:w="3081" w:type="dxa"/>
          </w:tcPr>
          <w:p w:rsidR="00365135" w:rsidRDefault="00365135" w:rsidP="00EB35BD">
            <w:pPr>
              <w:pStyle w:val="ListParagraph"/>
              <w:numPr>
                <w:ilvl w:val="0"/>
                <w:numId w:val="24"/>
              </w:numPr>
            </w:pPr>
            <w:r>
              <w:t xml:space="preserve">Good, </w:t>
            </w:r>
            <w:r w:rsidR="00EB35BD">
              <w:t>independent judgement</w:t>
            </w:r>
          </w:p>
        </w:tc>
        <w:tc>
          <w:tcPr>
            <w:tcW w:w="3081" w:type="dxa"/>
          </w:tcPr>
          <w:p w:rsidR="00365135" w:rsidRDefault="00365135" w:rsidP="00EB35BD">
            <w:pPr>
              <w:pStyle w:val="ListParagraph"/>
              <w:numPr>
                <w:ilvl w:val="0"/>
                <w:numId w:val="24"/>
              </w:numPr>
            </w:pPr>
            <w:r>
              <w:t xml:space="preserve">An understanding and acceptance of the legal duties, responsibilities, and liabilities of trusteeship. </w:t>
            </w:r>
          </w:p>
        </w:tc>
      </w:tr>
      <w:tr w:rsidR="00365135" w:rsidTr="00EB35BD">
        <w:tc>
          <w:tcPr>
            <w:tcW w:w="3080" w:type="dxa"/>
          </w:tcPr>
          <w:p w:rsidR="00365135" w:rsidRDefault="00365135" w:rsidP="00EB35BD">
            <w:pPr>
              <w:pStyle w:val="ListParagraph"/>
              <w:numPr>
                <w:ilvl w:val="0"/>
                <w:numId w:val="24"/>
              </w:numPr>
            </w:pPr>
            <w:r>
              <w:t>A willingness to devote the necessary time and effort</w:t>
            </w:r>
          </w:p>
        </w:tc>
        <w:tc>
          <w:tcPr>
            <w:tcW w:w="3081" w:type="dxa"/>
          </w:tcPr>
          <w:p w:rsidR="00365135" w:rsidRDefault="00365135" w:rsidP="00EB35BD">
            <w:pPr>
              <w:pStyle w:val="ListParagraph"/>
              <w:numPr>
                <w:ilvl w:val="0"/>
                <w:numId w:val="24"/>
              </w:numPr>
            </w:pPr>
            <w:r>
              <w:t>An ability to think creatively</w:t>
            </w:r>
          </w:p>
        </w:tc>
        <w:tc>
          <w:tcPr>
            <w:tcW w:w="3081" w:type="dxa"/>
          </w:tcPr>
          <w:p w:rsidR="00365135" w:rsidRDefault="00365135" w:rsidP="00EB35BD">
            <w:pPr>
              <w:pStyle w:val="ListParagraph"/>
              <w:numPr>
                <w:ilvl w:val="0"/>
                <w:numId w:val="24"/>
              </w:numPr>
            </w:pPr>
            <w:r>
              <w:t>An ability to work effectively as a member of a team</w:t>
            </w:r>
          </w:p>
        </w:tc>
      </w:tr>
      <w:tr w:rsidR="00365135" w:rsidTr="00EB35BD">
        <w:tc>
          <w:tcPr>
            <w:tcW w:w="3080" w:type="dxa"/>
          </w:tcPr>
          <w:p w:rsidR="00365135" w:rsidRDefault="00365135" w:rsidP="00EB35BD">
            <w:pPr>
              <w:pStyle w:val="ListParagraph"/>
              <w:numPr>
                <w:ilvl w:val="0"/>
                <w:numId w:val="24"/>
              </w:numPr>
            </w:pPr>
            <w:r>
              <w:t>Strategic vision</w:t>
            </w:r>
          </w:p>
        </w:tc>
        <w:tc>
          <w:tcPr>
            <w:tcW w:w="3081" w:type="dxa"/>
          </w:tcPr>
          <w:p w:rsidR="00365135" w:rsidRDefault="00365135" w:rsidP="00EB35BD">
            <w:pPr>
              <w:pStyle w:val="ListParagraph"/>
              <w:numPr>
                <w:ilvl w:val="0"/>
                <w:numId w:val="24"/>
              </w:numPr>
            </w:pPr>
            <w:r>
              <w:t>A willingness to speak their mind</w:t>
            </w:r>
          </w:p>
        </w:tc>
        <w:tc>
          <w:tcPr>
            <w:tcW w:w="3081" w:type="dxa"/>
          </w:tcPr>
          <w:p w:rsidR="00365135" w:rsidRDefault="00365135" w:rsidP="00EB35BD">
            <w:pPr>
              <w:pStyle w:val="ListParagraph"/>
              <w:numPr>
                <w:ilvl w:val="0"/>
                <w:numId w:val="24"/>
              </w:numPr>
            </w:pPr>
            <w:r>
              <w:t xml:space="preserve">A commitment to Nolan’s seven principles of public </w:t>
            </w:r>
            <w:r w:rsidR="00EB35BD">
              <w:t>life; selflessness</w:t>
            </w:r>
            <w:r>
              <w:t>, integrity, objectivity, accountability, openness, honesty and leadership</w:t>
            </w:r>
          </w:p>
        </w:tc>
      </w:tr>
    </w:tbl>
    <w:p w:rsidR="00365135" w:rsidRDefault="00365135" w:rsidP="00365135">
      <w:pPr>
        <w:pStyle w:val="ListParagraph"/>
        <w:spacing w:after="0"/>
        <w:ind w:left="0"/>
      </w:pPr>
    </w:p>
    <w:p w:rsidR="00BF6056" w:rsidRDefault="00BF6056">
      <w:r>
        <w:br w:type="page"/>
      </w:r>
    </w:p>
    <w:p w:rsidR="00365135" w:rsidRDefault="00365135" w:rsidP="00365135">
      <w:pPr>
        <w:spacing w:after="0"/>
        <w:jc w:val="center"/>
      </w:pPr>
    </w:p>
    <w:p w:rsidR="00BF6056" w:rsidRPr="00C63150" w:rsidRDefault="00BF6056" w:rsidP="00BF6056">
      <w:pPr>
        <w:spacing w:after="0"/>
        <w:jc w:val="center"/>
        <w:rPr>
          <w:b/>
          <w:sz w:val="28"/>
          <w:szCs w:val="28"/>
          <w:u w:val="single"/>
        </w:rPr>
      </w:pPr>
      <w:r w:rsidRPr="00C63150">
        <w:rPr>
          <w:b/>
          <w:sz w:val="28"/>
          <w:szCs w:val="28"/>
          <w:u w:val="single"/>
        </w:rPr>
        <w:t>Trustee Role Description – The Treasurer</w:t>
      </w:r>
    </w:p>
    <w:p w:rsidR="00BF6056" w:rsidRDefault="00BF6056" w:rsidP="00BF6056">
      <w:pPr>
        <w:spacing w:after="0"/>
      </w:pPr>
      <w:r>
        <w:t>In addition to the general trustee duties outlined below, the treasurer is expected to take on the following specific duties:</w:t>
      </w:r>
    </w:p>
    <w:p w:rsidR="00BF6056" w:rsidRDefault="00BF6056" w:rsidP="00BF6056">
      <w:pPr>
        <w:spacing w:after="0"/>
      </w:pPr>
      <w:r>
        <w:t xml:space="preserve">The overall role of the treasurer is to maintain an overview of the organisation’s affairs, ensuring its financial viability and that proper financial records and procedures are maintained.  In </w:t>
      </w:r>
      <w:r w:rsidR="001412A8">
        <w:t>L</w:t>
      </w:r>
      <w:r w:rsidR="00EB35BD">
        <w:t>.</w:t>
      </w:r>
      <w:r w:rsidR="001412A8">
        <w:t>V</w:t>
      </w:r>
      <w:r w:rsidR="00EB35BD">
        <w:t>.</w:t>
      </w:r>
      <w:r w:rsidR="001412A8">
        <w:t>H</w:t>
      </w:r>
      <w:r w:rsidR="00EB35BD">
        <w:t>.</w:t>
      </w:r>
      <w:r w:rsidR="001412A8">
        <w:t>C</w:t>
      </w:r>
      <w:r w:rsidR="00EB35BD">
        <w:t xml:space="preserve">. </w:t>
      </w:r>
      <w:r>
        <w:t xml:space="preserve">at its current development stage, there are no </w:t>
      </w:r>
      <w:r w:rsidR="001412A8">
        <w:t xml:space="preserve">accounting staff </w:t>
      </w:r>
      <w:r>
        <w:t xml:space="preserve">and the treasurer is expected to take a greater role in the day to day finances of the charity. </w:t>
      </w:r>
    </w:p>
    <w:p w:rsidR="00BF6056" w:rsidRPr="00C63150" w:rsidRDefault="00BF6056" w:rsidP="00BF6056">
      <w:pPr>
        <w:spacing w:after="0"/>
        <w:rPr>
          <w:b/>
        </w:rPr>
      </w:pPr>
      <w:r w:rsidRPr="00C63150">
        <w:rPr>
          <w:b/>
        </w:rPr>
        <w:t>Specific duties:</w:t>
      </w:r>
    </w:p>
    <w:p w:rsidR="00BF6056" w:rsidRDefault="00BF6056" w:rsidP="00BF6056">
      <w:pPr>
        <w:pStyle w:val="ListParagraph"/>
        <w:numPr>
          <w:ilvl w:val="0"/>
          <w:numId w:val="9"/>
        </w:numPr>
        <w:spacing w:after="0"/>
      </w:pPr>
      <w:r>
        <w:t>Overseeing, approving and presenting budgets , accounts and regular financial statements</w:t>
      </w:r>
      <w:r w:rsidR="001412A8">
        <w:t>.</w:t>
      </w:r>
    </w:p>
    <w:p w:rsidR="00BF6056" w:rsidRDefault="00144FFA" w:rsidP="00BF6056">
      <w:pPr>
        <w:pStyle w:val="ListParagraph"/>
        <w:numPr>
          <w:ilvl w:val="0"/>
          <w:numId w:val="9"/>
        </w:numPr>
        <w:spacing w:after="0"/>
      </w:pPr>
      <w:r>
        <w:t>Being assured that the financial resources of the charity meet its present and future needs</w:t>
      </w:r>
      <w:r w:rsidR="001412A8">
        <w:t>.</w:t>
      </w:r>
    </w:p>
    <w:p w:rsidR="00144FFA" w:rsidRDefault="00144FFA" w:rsidP="00BF6056">
      <w:pPr>
        <w:pStyle w:val="ListParagraph"/>
        <w:numPr>
          <w:ilvl w:val="0"/>
          <w:numId w:val="9"/>
        </w:numPr>
        <w:spacing w:after="0"/>
      </w:pPr>
      <w:r>
        <w:t>Ensuring that the charity has an appropriate reserves policy</w:t>
      </w:r>
      <w:r w:rsidR="001412A8">
        <w:t>.</w:t>
      </w:r>
    </w:p>
    <w:p w:rsidR="00144FFA" w:rsidRDefault="00144FFA" w:rsidP="00BF6056">
      <w:pPr>
        <w:pStyle w:val="ListParagraph"/>
        <w:numPr>
          <w:ilvl w:val="0"/>
          <w:numId w:val="9"/>
        </w:numPr>
        <w:spacing w:after="0"/>
      </w:pPr>
      <w:r>
        <w:t>The preparation and presentation of financial statements to the board</w:t>
      </w:r>
      <w:r w:rsidR="001412A8">
        <w:t>.</w:t>
      </w:r>
    </w:p>
    <w:p w:rsidR="00144FFA" w:rsidRDefault="00144FFA" w:rsidP="00BF6056">
      <w:pPr>
        <w:pStyle w:val="ListParagraph"/>
        <w:numPr>
          <w:ilvl w:val="0"/>
          <w:numId w:val="9"/>
        </w:numPr>
        <w:spacing w:after="0"/>
      </w:pPr>
      <w:r>
        <w:t>Ensuring that appropriate accounting procedures and controls are in place</w:t>
      </w:r>
      <w:r w:rsidR="001412A8">
        <w:t>.</w:t>
      </w:r>
    </w:p>
    <w:p w:rsidR="00144FFA" w:rsidRDefault="00144FFA" w:rsidP="00BF6056">
      <w:pPr>
        <w:pStyle w:val="ListParagraph"/>
        <w:numPr>
          <w:ilvl w:val="0"/>
          <w:numId w:val="9"/>
        </w:numPr>
        <w:spacing w:after="0"/>
      </w:pPr>
      <w:r>
        <w:t>Liaising with any paid staff and volunteers about financial matters</w:t>
      </w:r>
      <w:r w:rsidR="001412A8">
        <w:t>.</w:t>
      </w:r>
    </w:p>
    <w:p w:rsidR="00144FFA" w:rsidRDefault="00144FFA" w:rsidP="00BF6056">
      <w:pPr>
        <w:pStyle w:val="ListParagraph"/>
        <w:numPr>
          <w:ilvl w:val="0"/>
          <w:numId w:val="9"/>
        </w:numPr>
        <w:spacing w:after="0"/>
      </w:pPr>
      <w:r>
        <w:t>Advising on the financial implications of the charity’s strategic plans</w:t>
      </w:r>
      <w:r w:rsidR="001412A8">
        <w:t>.</w:t>
      </w:r>
    </w:p>
    <w:p w:rsidR="00144FFA" w:rsidRDefault="00144FFA" w:rsidP="00BF6056">
      <w:pPr>
        <w:pStyle w:val="ListParagraph"/>
        <w:numPr>
          <w:ilvl w:val="0"/>
          <w:numId w:val="9"/>
        </w:numPr>
        <w:spacing w:after="0"/>
      </w:pPr>
      <w:r>
        <w:t>Ensuring that the charity has an appropriate investment policy</w:t>
      </w:r>
      <w:r w:rsidR="001412A8">
        <w:t>.</w:t>
      </w:r>
    </w:p>
    <w:p w:rsidR="00144FFA" w:rsidRDefault="00144FFA" w:rsidP="00BF6056">
      <w:pPr>
        <w:pStyle w:val="ListParagraph"/>
        <w:numPr>
          <w:ilvl w:val="0"/>
          <w:numId w:val="9"/>
        </w:numPr>
        <w:spacing w:after="0"/>
      </w:pPr>
      <w:r>
        <w:t>Ensuring that there is no conflict between any investment held and the aims and objects of the charity</w:t>
      </w:r>
      <w:r w:rsidR="001412A8">
        <w:t>.</w:t>
      </w:r>
    </w:p>
    <w:p w:rsidR="00144FFA" w:rsidRDefault="00144FFA" w:rsidP="00BF6056">
      <w:pPr>
        <w:pStyle w:val="ListParagraph"/>
        <w:numPr>
          <w:ilvl w:val="0"/>
          <w:numId w:val="9"/>
        </w:numPr>
        <w:spacing w:after="0"/>
      </w:pPr>
      <w:r>
        <w:t>Monitoring the charity’s investment activity and ensuring its consistency with the charity’s policies and legal responsibilities</w:t>
      </w:r>
      <w:r w:rsidR="001412A8">
        <w:t>.</w:t>
      </w:r>
    </w:p>
    <w:p w:rsidR="00144FFA" w:rsidRDefault="00144FFA" w:rsidP="00BF6056">
      <w:pPr>
        <w:pStyle w:val="ListParagraph"/>
        <w:numPr>
          <w:ilvl w:val="0"/>
          <w:numId w:val="9"/>
        </w:numPr>
        <w:spacing w:after="0"/>
      </w:pPr>
      <w:r>
        <w:t>Ensuring the charity complies with all legislation requirements</w:t>
      </w:r>
      <w:r w:rsidR="001412A8">
        <w:t>.</w:t>
      </w:r>
    </w:p>
    <w:p w:rsidR="00144FFA" w:rsidRDefault="00144FFA" w:rsidP="00BF6056">
      <w:pPr>
        <w:pStyle w:val="ListParagraph"/>
        <w:numPr>
          <w:ilvl w:val="0"/>
          <w:numId w:val="9"/>
        </w:numPr>
        <w:spacing w:after="0"/>
      </w:pPr>
      <w:r>
        <w:t>Ensuring that equipment and assets  are adequately maintained and insured</w:t>
      </w:r>
      <w:r w:rsidR="001412A8">
        <w:t>.</w:t>
      </w:r>
    </w:p>
    <w:p w:rsidR="00144FFA" w:rsidRDefault="00144FFA" w:rsidP="00BF6056">
      <w:pPr>
        <w:pStyle w:val="ListParagraph"/>
        <w:numPr>
          <w:ilvl w:val="0"/>
          <w:numId w:val="9"/>
        </w:numPr>
        <w:spacing w:after="0"/>
      </w:pPr>
      <w:r>
        <w:t>Ensuring that the accounts are prepared and disclosed in the form required by funders and the relevant statutory bodies, e.g. the Charity Commission and the Registrar of Companies</w:t>
      </w:r>
      <w:r w:rsidR="001412A8">
        <w:t>.</w:t>
      </w:r>
    </w:p>
    <w:p w:rsidR="00144FFA" w:rsidRDefault="000F5096" w:rsidP="00BF6056">
      <w:pPr>
        <w:pStyle w:val="ListParagraph"/>
        <w:numPr>
          <w:ilvl w:val="0"/>
          <w:numId w:val="9"/>
        </w:numPr>
        <w:spacing w:after="0"/>
      </w:pPr>
      <w:r>
        <w:t>Ensuring that the accounts are scrutinised in the manner required by law (independent examination or audit) and any recommendations are implemented</w:t>
      </w:r>
      <w:r w:rsidR="001412A8">
        <w:t>.</w:t>
      </w:r>
    </w:p>
    <w:p w:rsidR="000F5096" w:rsidRDefault="000F5096" w:rsidP="00BF6056">
      <w:pPr>
        <w:pStyle w:val="ListParagraph"/>
        <w:numPr>
          <w:ilvl w:val="0"/>
          <w:numId w:val="9"/>
        </w:numPr>
        <w:spacing w:after="0"/>
      </w:pPr>
      <w:r>
        <w:t>Keeping the board informed of its financial duties and responsibilities</w:t>
      </w:r>
      <w:r w:rsidR="001412A8">
        <w:t>.</w:t>
      </w:r>
    </w:p>
    <w:p w:rsidR="000F5096" w:rsidRDefault="000F5096" w:rsidP="00BF6056">
      <w:pPr>
        <w:pStyle w:val="ListParagraph"/>
        <w:numPr>
          <w:ilvl w:val="0"/>
          <w:numId w:val="9"/>
        </w:numPr>
        <w:spacing w:after="0"/>
      </w:pPr>
      <w:r>
        <w:t>Contributing to the fund raising strategy of the charity</w:t>
      </w:r>
      <w:r w:rsidR="001412A8">
        <w:t>.</w:t>
      </w:r>
    </w:p>
    <w:p w:rsidR="000F5096" w:rsidRDefault="000F5096" w:rsidP="00BF6056">
      <w:pPr>
        <w:pStyle w:val="ListParagraph"/>
        <w:numPr>
          <w:ilvl w:val="0"/>
          <w:numId w:val="9"/>
        </w:numPr>
        <w:spacing w:after="0"/>
      </w:pPr>
      <w:r>
        <w:t>Making a formal presentation of the accounts at the Annual General meeting and drawing attention to important points in a coherent and understandable way</w:t>
      </w:r>
      <w:r w:rsidR="001412A8">
        <w:t>.</w:t>
      </w:r>
    </w:p>
    <w:p w:rsidR="000F5096" w:rsidRDefault="000F5096" w:rsidP="00BF6056">
      <w:pPr>
        <w:pStyle w:val="ListParagraph"/>
        <w:numPr>
          <w:ilvl w:val="0"/>
          <w:numId w:val="9"/>
        </w:numPr>
        <w:spacing w:after="0"/>
      </w:pPr>
      <w:r>
        <w:t>Sitting on appraisal, recruitment and disciplinary panels as required</w:t>
      </w:r>
      <w:r w:rsidR="001412A8">
        <w:t>.</w:t>
      </w:r>
    </w:p>
    <w:p w:rsidR="000F5096" w:rsidRDefault="000F5096" w:rsidP="000F5096">
      <w:pPr>
        <w:pStyle w:val="ListParagraph"/>
        <w:spacing w:after="0"/>
        <w:ind w:left="0"/>
      </w:pPr>
    </w:p>
    <w:p w:rsidR="000F5096" w:rsidRPr="00C63150" w:rsidRDefault="000F5096" w:rsidP="000F5096">
      <w:pPr>
        <w:pStyle w:val="ListParagraph"/>
        <w:spacing w:after="0"/>
        <w:ind w:left="0"/>
        <w:rPr>
          <w:b/>
        </w:rPr>
      </w:pPr>
      <w:r w:rsidRPr="00C63150">
        <w:rPr>
          <w:b/>
        </w:rPr>
        <w:t xml:space="preserve">Person specification for treasurer:  </w:t>
      </w:r>
    </w:p>
    <w:p w:rsidR="000F5096" w:rsidRDefault="000F5096" w:rsidP="000F5096">
      <w:pPr>
        <w:pStyle w:val="ListParagraph"/>
        <w:numPr>
          <w:ilvl w:val="0"/>
          <w:numId w:val="10"/>
        </w:numPr>
        <w:spacing w:after="0"/>
      </w:pPr>
      <w:r>
        <w:t>Financial qualifications and experience</w:t>
      </w:r>
      <w:r w:rsidR="001412A8">
        <w:t>.</w:t>
      </w:r>
    </w:p>
    <w:p w:rsidR="000F5096" w:rsidRDefault="000F5096" w:rsidP="000F5096">
      <w:pPr>
        <w:pStyle w:val="ListParagraph"/>
        <w:numPr>
          <w:ilvl w:val="0"/>
          <w:numId w:val="10"/>
        </w:numPr>
        <w:spacing w:after="0"/>
      </w:pPr>
      <w:r>
        <w:t>Some experience of charity finance, fund raising and pension schemes</w:t>
      </w:r>
      <w:r w:rsidR="001412A8">
        <w:t>.</w:t>
      </w:r>
    </w:p>
    <w:p w:rsidR="000F5096" w:rsidRDefault="000F5096" w:rsidP="000F5096">
      <w:pPr>
        <w:pStyle w:val="ListParagraph"/>
        <w:numPr>
          <w:ilvl w:val="0"/>
          <w:numId w:val="10"/>
        </w:numPr>
        <w:spacing w:after="0"/>
      </w:pPr>
      <w:r>
        <w:t>Ability to analyse proposals and examine their financial consequences</w:t>
      </w:r>
      <w:r w:rsidR="001412A8">
        <w:t>.</w:t>
      </w:r>
    </w:p>
    <w:p w:rsidR="000F5096" w:rsidRDefault="000F5096" w:rsidP="000F5096">
      <w:pPr>
        <w:pStyle w:val="ListParagraph"/>
        <w:numPr>
          <w:ilvl w:val="0"/>
          <w:numId w:val="10"/>
        </w:numPr>
        <w:spacing w:after="0"/>
      </w:pPr>
      <w:r>
        <w:t>A preparedness to make unpopular recommendations to the board</w:t>
      </w:r>
      <w:r w:rsidR="001412A8">
        <w:t>.</w:t>
      </w:r>
    </w:p>
    <w:p w:rsidR="000F5096" w:rsidRDefault="004F623D" w:rsidP="000F5096">
      <w:pPr>
        <w:pStyle w:val="ListParagraph"/>
        <w:numPr>
          <w:ilvl w:val="0"/>
          <w:numId w:val="10"/>
        </w:numPr>
        <w:spacing w:after="0"/>
      </w:pPr>
      <w:r>
        <w:t>A  willingness to be available to staff for advice and enquiries on an ad hoc basis</w:t>
      </w:r>
      <w:r w:rsidR="001412A8">
        <w:t>.</w:t>
      </w:r>
    </w:p>
    <w:p w:rsidR="0033441D" w:rsidRDefault="0033441D" w:rsidP="006A066D">
      <w:pPr>
        <w:spacing w:after="0"/>
      </w:pPr>
    </w:p>
    <w:p w:rsidR="006A066D" w:rsidRPr="00C63150" w:rsidRDefault="006A066D" w:rsidP="006A066D">
      <w:pPr>
        <w:spacing w:after="0"/>
        <w:rPr>
          <w:b/>
        </w:rPr>
      </w:pPr>
      <w:r w:rsidRPr="00C63150">
        <w:rPr>
          <w:b/>
        </w:rPr>
        <w:t>General trustee duties:</w:t>
      </w:r>
    </w:p>
    <w:p w:rsidR="006A066D" w:rsidRDefault="006A066D" w:rsidP="0086094B">
      <w:pPr>
        <w:pStyle w:val="ListParagraph"/>
        <w:numPr>
          <w:ilvl w:val="0"/>
          <w:numId w:val="13"/>
        </w:numPr>
        <w:spacing w:after="0"/>
      </w:pPr>
      <w:r>
        <w:t xml:space="preserve">To ensure that </w:t>
      </w:r>
      <w:r w:rsidR="0014570A">
        <w:t>L.V.H.C.</w:t>
      </w:r>
      <w:r>
        <w:t xml:space="preserve"> complies with its </w:t>
      </w:r>
      <w:r w:rsidR="001D1DF8">
        <w:t>Deed of Trust</w:t>
      </w:r>
      <w:r>
        <w:t>, charity law, company law and any other relevant legislation or regulations</w:t>
      </w:r>
    </w:p>
    <w:p w:rsidR="006A066D" w:rsidRDefault="006A066D" w:rsidP="0086094B">
      <w:pPr>
        <w:pStyle w:val="ListParagraph"/>
        <w:numPr>
          <w:ilvl w:val="0"/>
          <w:numId w:val="13"/>
        </w:numPr>
        <w:spacing w:after="0"/>
      </w:pPr>
      <w:r>
        <w:t xml:space="preserve">To ensure that </w:t>
      </w:r>
      <w:r w:rsidR="0014570A">
        <w:t>L.V.H.C.</w:t>
      </w:r>
      <w:r>
        <w:t xml:space="preserve"> pursues its Objects as defined in </w:t>
      </w:r>
      <w:r w:rsidR="001D1DF8">
        <w:t>the Deed of Trust.</w:t>
      </w:r>
    </w:p>
    <w:p w:rsidR="006A066D" w:rsidRDefault="006A066D" w:rsidP="0086094B">
      <w:pPr>
        <w:pStyle w:val="ListParagraph"/>
        <w:numPr>
          <w:ilvl w:val="0"/>
          <w:numId w:val="13"/>
        </w:numPr>
        <w:spacing w:after="0"/>
      </w:pPr>
      <w:r>
        <w:t xml:space="preserve">To ensure that </w:t>
      </w:r>
      <w:r w:rsidR="0014570A">
        <w:t>L.V.H.C.</w:t>
      </w:r>
      <w:r>
        <w:t xml:space="preserve"> applies its resources exclusively in pursuance of its objects</w:t>
      </w:r>
      <w:r w:rsidR="001D1DF8">
        <w:t>.</w:t>
      </w:r>
      <w:r>
        <w:t xml:space="preserve"> </w:t>
      </w:r>
    </w:p>
    <w:p w:rsidR="001D1DF8" w:rsidRDefault="001D1DF8" w:rsidP="001D1DF8">
      <w:pPr>
        <w:spacing w:after="0"/>
      </w:pPr>
    </w:p>
    <w:p w:rsidR="001D1DF8" w:rsidRDefault="001D1DF8" w:rsidP="001D1DF8">
      <w:pPr>
        <w:spacing w:after="0"/>
      </w:pPr>
    </w:p>
    <w:p w:rsidR="006A066D" w:rsidRDefault="006A066D" w:rsidP="0086094B">
      <w:pPr>
        <w:pStyle w:val="ListParagraph"/>
        <w:numPr>
          <w:ilvl w:val="0"/>
          <w:numId w:val="13"/>
        </w:numPr>
        <w:spacing w:after="0"/>
      </w:pPr>
      <w:r>
        <w:t xml:space="preserve">To contribute actively to the board of trustees’ role in giving firm strategic direction to </w:t>
      </w:r>
      <w:r w:rsidR="0014570A">
        <w:t>L.V.H.C.</w:t>
      </w:r>
      <w:r>
        <w:t>, setting overall policy, defining goals and setting targets and evaluating performance against agreed targets</w:t>
      </w:r>
    </w:p>
    <w:p w:rsidR="006A066D" w:rsidRDefault="006A066D" w:rsidP="0086094B">
      <w:pPr>
        <w:pStyle w:val="ListParagraph"/>
        <w:numPr>
          <w:ilvl w:val="0"/>
          <w:numId w:val="13"/>
        </w:numPr>
        <w:spacing w:after="0"/>
      </w:pPr>
      <w:r>
        <w:t xml:space="preserve">To safeguard the good name, values and ethics of </w:t>
      </w:r>
      <w:r w:rsidR="0014570A">
        <w:t>L.V.H.C.</w:t>
      </w:r>
    </w:p>
    <w:p w:rsidR="006A066D" w:rsidRDefault="006A066D" w:rsidP="0086094B">
      <w:pPr>
        <w:pStyle w:val="ListParagraph"/>
        <w:numPr>
          <w:ilvl w:val="0"/>
          <w:numId w:val="13"/>
        </w:numPr>
        <w:spacing w:after="0"/>
      </w:pPr>
      <w:r>
        <w:t xml:space="preserve">To ensure the effective and efficient administration of </w:t>
      </w:r>
      <w:r w:rsidR="0014570A">
        <w:t>L.V.H.C.</w:t>
      </w:r>
    </w:p>
    <w:p w:rsidR="006A066D" w:rsidRDefault="006A066D" w:rsidP="0086094B">
      <w:pPr>
        <w:pStyle w:val="ListParagraph"/>
        <w:numPr>
          <w:ilvl w:val="0"/>
          <w:numId w:val="13"/>
        </w:numPr>
        <w:spacing w:after="0"/>
      </w:pPr>
      <w:r>
        <w:t xml:space="preserve">To ensure the financial stability of </w:t>
      </w:r>
      <w:r w:rsidR="0014570A">
        <w:t>L.V.H.C.</w:t>
      </w:r>
    </w:p>
    <w:p w:rsidR="006A066D" w:rsidRDefault="006A066D" w:rsidP="0086094B">
      <w:pPr>
        <w:pStyle w:val="ListParagraph"/>
        <w:numPr>
          <w:ilvl w:val="0"/>
          <w:numId w:val="13"/>
        </w:numPr>
        <w:spacing w:after="0"/>
      </w:pPr>
      <w:r>
        <w:t xml:space="preserve">To protect and manage the property of </w:t>
      </w:r>
      <w:r w:rsidR="0014570A">
        <w:t>L.V.H.C.</w:t>
      </w:r>
      <w:r>
        <w:t xml:space="preserve"> and to ensure the proper investment of </w:t>
      </w:r>
      <w:r w:rsidR="0014570A">
        <w:t>L.V.H.C.</w:t>
      </w:r>
      <w:r>
        <w:t>’s funds</w:t>
      </w:r>
    </w:p>
    <w:p w:rsidR="006A066D" w:rsidRDefault="006A066D" w:rsidP="001D1DF8">
      <w:pPr>
        <w:pStyle w:val="ListParagraph"/>
        <w:spacing w:after="0"/>
        <w:ind w:left="360"/>
      </w:pPr>
    </w:p>
    <w:p w:rsidR="006A066D" w:rsidRDefault="006A066D" w:rsidP="006A066D">
      <w:pPr>
        <w:pStyle w:val="ListParagraph"/>
        <w:spacing w:after="0"/>
        <w:ind w:left="360"/>
      </w:pPr>
    </w:p>
    <w:p w:rsidR="006A066D" w:rsidRDefault="006A066D" w:rsidP="006A066D">
      <w:pPr>
        <w:pStyle w:val="ListParagraph"/>
        <w:spacing w:after="0"/>
        <w:ind w:left="0"/>
      </w:pPr>
      <w:r>
        <w:t xml:space="preserve">In addition, each trustee should use any specific skills, knowledge or experience that they have to help the board of trustees reach sound decisions.  This may involve scrutinising board papers, leading discussions, focusing on key issues, providing advice and guidance on new initiatives, or other issues in which the trustee has special expertise.  </w:t>
      </w:r>
    </w:p>
    <w:p w:rsidR="006A066D" w:rsidRDefault="006A066D" w:rsidP="006A066D">
      <w:pPr>
        <w:pStyle w:val="ListParagraph"/>
        <w:spacing w:after="0"/>
        <w:ind w:left="0"/>
      </w:pPr>
    </w:p>
    <w:p w:rsidR="006A066D" w:rsidRPr="00C63150" w:rsidRDefault="006A066D" w:rsidP="006A066D">
      <w:pPr>
        <w:pStyle w:val="ListParagraph"/>
        <w:spacing w:after="0"/>
        <w:ind w:left="0"/>
        <w:rPr>
          <w:b/>
        </w:rPr>
      </w:pPr>
      <w:r w:rsidRPr="00C63150">
        <w:rPr>
          <w:b/>
        </w:rPr>
        <w:t>General trustee person specification:</w:t>
      </w:r>
    </w:p>
    <w:tbl>
      <w:tblPr>
        <w:tblStyle w:val="TableGrid"/>
        <w:tblW w:w="0" w:type="auto"/>
        <w:tblLook w:val="04A0" w:firstRow="1" w:lastRow="0" w:firstColumn="1" w:lastColumn="0" w:noHBand="0" w:noVBand="1"/>
      </w:tblPr>
      <w:tblGrid>
        <w:gridCol w:w="3001"/>
        <w:gridCol w:w="3002"/>
        <w:gridCol w:w="3013"/>
      </w:tblGrid>
      <w:tr w:rsidR="006A066D" w:rsidTr="00F00C98">
        <w:tc>
          <w:tcPr>
            <w:tcW w:w="3080" w:type="dxa"/>
          </w:tcPr>
          <w:p w:rsidR="006A066D" w:rsidRDefault="006A066D" w:rsidP="00F00C98">
            <w:pPr>
              <w:pStyle w:val="ListParagraph"/>
              <w:ind w:left="0"/>
            </w:pPr>
            <w:r>
              <w:t>A commitment to the organisation</w:t>
            </w:r>
          </w:p>
        </w:tc>
        <w:tc>
          <w:tcPr>
            <w:tcW w:w="3081" w:type="dxa"/>
          </w:tcPr>
          <w:p w:rsidR="006A066D" w:rsidRDefault="006A066D" w:rsidP="00F00C98">
            <w:pPr>
              <w:pStyle w:val="ListParagraph"/>
              <w:ind w:left="0"/>
            </w:pPr>
            <w:r>
              <w:t>Good, independent  judgement</w:t>
            </w:r>
          </w:p>
        </w:tc>
        <w:tc>
          <w:tcPr>
            <w:tcW w:w="3081" w:type="dxa"/>
          </w:tcPr>
          <w:p w:rsidR="006A066D" w:rsidRDefault="006A066D" w:rsidP="00F00C98">
            <w:pPr>
              <w:pStyle w:val="ListParagraph"/>
              <w:ind w:left="0"/>
            </w:pPr>
            <w:r>
              <w:t xml:space="preserve">An understanding and acceptance of the legal duties, responsibilities, and liabilities of trusteeship. </w:t>
            </w:r>
          </w:p>
        </w:tc>
      </w:tr>
      <w:tr w:rsidR="006A066D" w:rsidTr="00F00C98">
        <w:tc>
          <w:tcPr>
            <w:tcW w:w="3080" w:type="dxa"/>
          </w:tcPr>
          <w:p w:rsidR="006A066D" w:rsidRDefault="006A066D" w:rsidP="00F00C98">
            <w:pPr>
              <w:pStyle w:val="ListParagraph"/>
              <w:ind w:left="0"/>
            </w:pPr>
            <w:r>
              <w:t>A willingness to devote the necessary time and effort</w:t>
            </w:r>
          </w:p>
        </w:tc>
        <w:tc>
          <w:tcPr>
            <w:tcW w:w="3081" w:type="dxa"/>
          </w:tcPr>
          <w:p w:rsidR="006A066D" w:rsidRDefault="006A066D" w:rsidP="00F00C98">
            <w:pPr>
              <w:pStyle w:val="ListParagraph"/>
              <w:ind w:left="0"/>
            </w:pPr>
            <w:r>
              <w:t>An ability to think creatively</w:t>
            </w:r>
          </w:p>
        </w:tc>
        <w:tc>
          <w:tcPr>
            <w:tcW w:w="3081" w:type="dxa"/>
          </w:tcPr>
          <w:p w:rsidR="006A066D" w:rsidRDefault="006A066D" w:rsidP="00F00C98">
            <w:pPr>
              <w:pStyle w:val="ListParagraph"/>
              <w:ind w:left="0"/>
            </w:pPr>
            <w:r>
              <w:t>An ability to work effectively as a member of a team</w:t>
            </w:r>
          </w:p>
        </w:tc>
      </w:tr>
      <w:tr w:rsidR="006A066D" w:rsidTr="00F00C98">
        <w:tc>
          <w:tcPr>
            <w:tcW w:w="3080" w:type="dxa"/>
          </w:tcPr>
          <w:p w:rsidR="006A066D" w:rsidRDefault="006A066D" w:rsidP="00F00C98">
            <w:pPr>
              <w:pStyle w:val="ListParagraph"/>
              <w:ind w:left="0"/>
            </w:pPr>
            <w:r>
              <w:t>Strategic vision</w:t>
            </w:r>
          </w:p>
        </w:tc>
        <w:tc>
          <w:tcPr>
            <w:tcW w:w="3081" w:type="dxa"/>
          </w:tcPr>
          <w:p w:rsidR="006A066D" w:rsidRDefault="006A066D" w:rsidP="00F00C98">
            <w:pPr>
              <w:pStyle w:val="ListParagraph"/>
              <w:ind w:left="0"/>
            </w:pPr>
            <w:r>
              <w:t>A willingness to speak their mind</w:t>
            </w:r>
          </w:p>
        </w:tc>
        <w:tc>
          <w:tcPr>
            <w:tcW w:w="3081" w:type="dxa"/>
          </w:tcPr>
          <w:p w:rsidR="006A066D" w:rsidRDefault="006A066D" w:rsidP="00F00C98">
            <w:pPr>
              <w:pStyle w:val="ListParagraph"/>
              <w:ind w:left="0"/>
            </w:pPr>
            <w:r>
              <w:t>A commitment to Nolan’s seven principles of public life;  selflessness, integrity, objectivity, accountability, openness, honesty and leadership</w:t>
            </w:r>
          </w:p>
        </w:tc>
      </w:tr>
    </w:tbl>
    <w:p w:rsidR="006A066D" w:rsidRDefault="006A066D" w:rsidP="006A066D">
      <w:pPr>
        <w:pStyle w:val="ListParagraph"/>
        <w:spacing w:after="0"/>
        <w:ind w:left="0"/>
      </w:pPr>
    </w:p>
    <w:p w:rsidR="006A066D" w:rsidRDefault="006A066D">
      <w:r>
        <w:br w:type="page"/>
      </w:r>
    </w:p>
    <w:p w:rsidR="006A066D" w:rsidRDefault="006A066D" w:rsidP="000F5096">
      <w:pPr>
        <w:pStyle w:val="ListParagraph"/>
        <w:spacing w:after="0"/>
        <w:ind w:left="0"/>
      </w:pPr>
    </w:p>
    <w:p w:rsidR="00BF6056" w:rsidRDefault="00BF6056" w:rsidP="00365135">
      <w:pPr>
        <w:spacing w:after="0"/>
        <w:jc w:val="center"/>
      </w:pPr>
    </w:p>
    <w:p w:rsidR="006A066D" w:rsidRPr="00C63150" w:rsidRDefault="006A066D" w:rsidP="006A066D">
      <w:pPr>
        <w:spacing w:after="0"/>
        <w:jc w:val="center"/>
        <w:rPr>
          <w:b/>
          <w:sz w:val="28"/>
          <w:szCs w:val="28"/>
          <w:u w:val="single"/>
        </w:rPr>
      </w:pPr>
      <w:r w:rsidRPr="00C63150">
        <w:rPr>
          <w:b/>
          <w:sz w:val="28"/>
          <w:szCs w:val="28"/>
          <w:u w:val="single"/>
        </w:rPr>
        <w:t>Trustee Role Description – The Secretary</w:t>
      </w:r>
    </w:p>
    <w:p w:rsidR="006A066D" w:rsidRDefault="007479AE" w:rsidP="006A066D">
      <w:pPr>
        <w:spacing w:after="0"/>
      </w:pPr>
      <w:r>
        <w:t>If a trustee takes on board the role of secretary i</w:t>
      </w:r>
      <w:r w:rsidR="006A066D">
        <w:t>n addition to the general trustee duties outlined below, the secretary is expected to take on the following specific duties:</w:t>
      </w:r>
    </w:p>
    <w:p w:rsidR="00E97C02" w:rsidRPr="00E97C02" w:rsidRDefault="00E97C02" w:rsidP="006A066D">
      <w:pPr>
        <w:spacing w:after="0"/>
        <w:rPr>
          <w:b/>
        </w:rPr>
      </w:pPr>
      <w:r w:rsidRPr="00E97C02">
        <w:rPr>
          <w:b/>
        </w:rPr>
        <w:t>Specific duties;</w:t>
      </w:r>
    </w:p>
    <w:p w:rsidR="006A066D" w:rsidRDefault="006A066D" w:rsidP="006A066D">
      <w:pPr>
        <w:spacing w:after="0"/>
      </w:pPr>
      <w:r>
        <w:t xml:space="preserve">The role of the secretary is to support the chair by ensuring the smooth functioning of the board.  Tasks will include the following and some tasks </w:t>
      </w:r>
      <w:r w:rsidR="007479AE">
        <w:t xml:space="preserve">or all </w:t>
      </w:r>
      <w:r>
        <w:t xml:space="preserve">may be delegated to a member of staff in which case, the </w:t>
      </w:r>
      <w:r w:rsidR="007479AE">
        <w:t xml:space="preserve">trustee </w:t>
      </w:r>
      <w:r>
        <w:t xml:space="preserve">role of the secretary </w:t>
      </w:r>
      <w:r w:rsidR="00A738FC">
        <w:t xml:space="preserve">may </w:t>
      </w:r>
      <w:r>
        <w:t xml:space="preserve">then </w:t>
      </w:r>
      <w:r w:rsidR="00A738FC">
        <w:t xml:space="preserve">be </w:t>
      </w:r>
      <w:r w:rsidR="007479AE">
        <w:t xml:space="preserve">embraced within the role of company secretary (who makes sure that these tasks </w:t>
      </w:r>
      <w:r>
        <w:t>are carried out</w:t>
      </w:r>
      <w:r w:rsidR="007479AE">
        <w:t>)</w:t>
      </w:r>
      <w:r>
        <w:t>.</w:t>
      </w:r>
      <w:r w:rsidR="008035FE">
        <w:t xml:space="preserve">  </w:t>
      </w:r>
    </w:p>
    <w:p w:rsidR="008035FE" w:rsidRDefault="008035FE" w:rsidP="006A066D">
      <w:pPr>
        <w:spacing w:after="0"/>
      </w:pPr>
    </w:p>
    <w:p w:rsidR="008035FE" w:rsidRDefault="008035FE" w:rsidP="008035FE">
      <w:pPr>
        <w:pStyle w:val="ListParagraph"/>
        <w:numPr>
          <w:ilvl w:val="0"/>
          <w:numId w:val="11"/>
        </w:numPr>
        <w:spacing w:after="0"/>
      </w:pPr>
      <w:r>
        <w:t>Preparing agendas in consultation with the chair and chief executive officer</w:t>
      </w:r>
    </w:p>
    <w:p w:rsidR="008035FE" w:rsidRDefault="008035FE" w:rsidP="008035FE">
      <w:pPr>
        <w:pStyle w:val="ListParagraph"/>
        <w:numPr>
          <w:ilvl w:val="0"/>
          <w:numId w:val="11"/>
        </w:numPr>
        <w:spacing w:after="0"/>
      </w:pPr>
      <w:r>
        <w:t>Making the arrangements for meetings (booking the rooms, arranging for equipment and refreshments, organising facilities for those with special needs, etc.)</w:t>
      </w:r>
    </w:p>
    <w:p w:rsidR="008035FE" w:rsidRDefault="008035FE" w:rsidP="008035FE">
      <w:pPr>
        <w:pStyle w:val="ListParagraph"/>
        <w:numPr>
          <w:ilvl w:val="0"/>
          <w:numId w:val="11"/>
        </w:numPr>
        <w:spacing w:after="0"/>
      </w:pPr>
      <w:r>
        <w:t>Circulating agendas and minutes and all papers in good time</w:t>
      </w:r>
    </w:p>
    <w:p w:rsidR="008035FE" w:rsidRDefault="008035FE" w:rsidP="008035FE">
      <w:pPr>
        <w:pStyle w:val="ListParagraph"/>
        <w:numPr>
          <w:ilvl w:val="0"/>
          <w:numId w:val="11"/>
        </w:numPr>
        <w:spacing w:after="0"/>
      </w:pPr>
      <w:r>
        <w:t>Receiving agenda items from other trustees and staff</w:t>
      </w:r>
    </w:p>
    <w:p w:rsidR="008035FE" w:rsidRDefault="008035FE" w:rsidP="008035FE">
      <w:pPr>
        <w:pStyle w:val="ListParagraph"/>
        <w:numPr>
          <w:ilvl w:val="0"/>
          <w:numId w:val="11"/>
        </w:numPr>
        <w:spacing w:after="0"/>
      </w:pPr>
      <w:r>
        <w:t>Checking that a quorum is present</w:t>
      </w:r>
    </w:p>
    <w:p w:rsidR="008035FE" w:rsidRDefault="008035FE" w:rsidP="008035FE">
      <w:pPr>
        <w:pStyle w:val="ListParagraph"/>
        <w:numPr>
          <w:ilvl w:val="0"/>
          <w:numId w:val="11"/>
        </w:numPr>
        <w:spacing w:after="0"/>
      </w:pPr>
      <w:r>
        <w:t>Minuting the meetings and circulating the draft minutes to all trustees</w:t>
      </w:r>
    </w:p>
    <w:p w:rsidR="008035FE" w:rsidRDefault="008035FE" w:rsidP="008035FE">
      <w:pPr>
        <w:pStyle w:val="ListParagraph"/>
        <w:numPr>
          <w:ilvl w:val="0"/>
          <w:numId w:val="11"/>
        </w:numPr>
        <w:spacing w:after="0"/>
      </w:pPr>
      <w:r>
        <w:t>Ensuring that the minutes are signed by the chair once approved by the board</w:t>
      </w:r>
    </w:p>
    <w:p w:rsidR="008035FE" w:rsidRDefault="008035FE" w:rsidP="008035FE">
      <w:pPr>
        <w:pStyle w:val="ListParagraph"/>
        <w:numPr>
          <w:ilvl w:val="0"/>
          <w:numId w:val="11"/>
        </w:numPr>
        <w:spacing w:after="0"/>
      </w:pPr>
      <w:r>
        <w:t>Checking that trustees and staff have carried out actions agreed at the previous meeting</w:t>
      </w:r>
    </w:p>
    <w:p w:rsidR="008035FE" w:rsidRDefault="008035FE" w:rsidP="008035FE">
      <w:pPr>
        <w:pStyle w:val="ListParagraph"/>
        <w:numPr>
          <w:ilvl w:val="0"/>
          <w:numId w:val="11"/>
        </w:numPr>
        <w:spacing w:after="0"/>
      </w:pPr>
      <w:r>
        <w:t>Circulating agendas and minutes of the Annual General Meeting and any special or extraordinary general meetings</w:t>
      </w:r>
    </w:p>
    <w:p w:rsidR="008035FE" w:rsidRDefault="008035FE" w:rsidP="008035FE">
      <w:pPr>
        <w:pStyle w:val="ListParagraph"/>
        <w:spacing w:after="0"/>
      </w:pPr>
    </w:p>
    <w:p w:rsidR="008035FE" w:rsidRPr="00E97C02" w:rsidRDefault="008035FE" w:rsidP="008035FE">
      <w:pPr>
        <w:pStyle w:val="ListParagraph"/>
        <w:spacing w:after="0"/>
        <w:ind w:left="0"/>
        <w:rPr>
          <w:b/>
        </w:rPr>
      </w:pPr>
      <w:r w:rsidRPr="00E97C02">
        <w:rPr>
          <w:b/>
        </w:rPr>
        <w:t>Person specification for secretary:</w:t>
      </w:r>
    </w:p>
    <w:p w:rsidR="008035FE" w:rsidRDefault="008035FE" w:rsidP="008035FE">
      <w:pPr>
        <w:pStyle w:val="ListParagraph"/>
        <w:numPr>
          <w:ilvl w:val="0"/>
          <w:numId w:val="12"/>
        </w:numPr>
        <w:spacing w:after="0"/>
      </w:pPr>
      <w:r>
        <w:t>Organisational ability</w:t>
      </w:r>
    </w:p>
    <w:p w:rsidR="008035FE" w:rsidRDefault="008035FE" w:rsidP="008035FE">
      <w:pPr>
        <w:pStyle w:val="ListParagraph"/>
        <w:numPr>
          <w:ilvl w:val="0"/>
          <w:numId w:val="12"/>
        </w:numPr>
        <w:spacing w:after="0"/>
      </w:pPr>
      <w:r>
        <w:t>Knowledge or experience of business and committee procedures</w:t>
      </w:r>
    </w:p>
    <w:p w:rsidR="007479AE" w:rsidRDefault="007479AE" w:rsidP="008035FE">
      <w:pPr>
        <w:pStyle w:val="ListParagraph"/>
        <w:numPr>
          <w:ilvl w:val="0"/>
          <w:numId w:val="12"/>
        </w:numPr>
        <w:spacing w:after="0"/>
      </w:pPr>
      <w:r>
        <w:t>Minute taking experience if this is not delegated to a member of staff or volunteer</w:t>
      </w:r>
    </w:p>
    <w:p w:rsidR="007479AE" w:rsidRDefault="007479AE" w:rsidP="007479AE">
      <w:pPr>
        <w:pStyle w:val="ListParagraph"/>
        <w:spacing w:after="0"/>
      </w:pPr>
    </w:p>
    <w:p w:rsidR="007479AE" w:rsidRPr="00E97C02" w:rsidRDefault="007479AE" w:rsidP="007479AE">
      <w:pPr>
        <w:spacing w:after="0"/>
        <w:rPr>
          <w:b/>
        </w:rPr>
      </w:pPr>
      <w:r w:rsidRPr="00E97C02">
        <w:rPr>
          <w:b/>
        </w:rPr>
        <w:t>General trustee duties:</w:t>
      </w:r>
    </w:p>
    <w:p w:rsidR="007479AE" w:rsidRDefault="007479AE" w:rsidP="0086094B">
      <w:pPr>
        <w:pStyle w:val="ListParagraph"/>
        <w:numPr>
          <w:ilvl w:val="0"/>
          <w:numId w:val="14"/>
        </w:numPr>
        <w:spacing w:after="0"/>
      </w:pPr>
      <w:r>
        <w:t xml:space="preserve">To ensure that </w:t>
      </w:r>
      <w:r w:rsidR="0014570A">
        <w:t>L.V.H.C.</w:t>
      </w:r>
      <w:r>
        <w:t xml:space="preserve"> complies with its </w:t>
      </w:r>
      <w:r w:rsidR="001D1DF8">
        <w:t>Trust</w:t>
      </w:r>
      <w:r w:rsidR="005C167E">
        <w:t xml:space="preserve"> </w:t>
      </w:r>
      <w:r w:rsidR="001D1DF8">
        <w:t>Deed</w:t>
      </w:r>
      <w:r>
        <w:t>, charity law, company law and any other relevant legislation or regulations</w:t>
      </w:r>
    </w:p>
    <w:p w:rsidR="007479AE" w:rsidRDefault="007479AE" w:rsidP="0086094B">
      <w:pPr>
        <w:pStyle w:val="ListParagraph"/>
        <w:numPr>
          <w:ilvl w:val="0"/>
          <w:numId w:val="14"/>
        </w:numPr>
        <w:spacing w:after="0"/>
      </w:pPr>
      <w:r>
        <w:t xml:space="preserve">To ensure that </w:t>
      </w:r>
      <w:r w:rsidR="0014570A">
        <w:t>L.V.H.C.</w:t>
      </w:r>
      <w:r>
        <w:t xml:space="preserve"> pursues its Objects as defined in </w:t>
      </w:r>
      <w:r w:rsidR="001D1DF8">
        <w:t>the Trust Deed</w:t>
      </w:r>
    </w:p>
    <w:p w:rsidR="007479AE" w:rsidRDefault="007479AE" w:rsidP="0086094B">
      <w:pPr>
        <w:pStyle w:val="ListParagraph"/>
        <w:numPr>
          <w:ilvl w:val="0"/>
          <w:numId w:val="14"/>
        </w:numPr>
        <w:spacing w:after="0"/>
      </w:pPr>
      <w:r>
        <w:t xml:space="preserve">To ensure that </w:t>
      </w:r>
      <w:r w:rsidR="0014570A">
        <w:t>L.V.H.C.</w:t>
      </w:r>
      <w:r>
        <w:t xml:space="preserve"> applies its resources exclusively in pursuance of its objects  </w:t>
      </w:r>
    </w:p>
    <w:p w:rsidR="007479AE" w:rsidRDefault="007479AE" w:rsidP="0086094B">
      <w:pPr>
        <w:pStyle w:val="ListParagraph"/>
        <w:numPr>
          <w:ilvl w:val="0"/>
          <w:numId w:val="14"/>
        </w:numPr>
        <w:spacing w:after="0"/>
      </w:pPr>
      <w:r>
        <w:t xml:space="preserve">To contribute actively to the board of trustees’ role in giving firm strategic direction to </w:t>
      </w:r>
      <w:r w:rsidR="0014570A">
        <w:t>L.V.H.C.</w:t>
      </w:r>
      <w:r>
        <w:t>, setting overall policy, defining goals and setting targets and evaluating performance against agreed targets</w:t>
      </w:r>
    </w:p>
    <w:p w:rsidR="007479AE" w:rsidRDefault="007479AE" w:rsidP="0086094B">
      <w:pPr>
        <w:pStyle w:val="ListParagraph"/>
        <w:numPr>
          <w:ilvl w:val="0"/>
          <w:numId w:val="14"/>
        </w:numPr>
        <w:spacing w:after="0"/>
      </w:pPr>
      <w:r>
        <w:t xml:space="preserve">To safeguard the good name, values and ethics of </w:t>
      </w:r>
      <w:r w:rsidR="0014570A">
        <w:t>L.V.H.C.</w:t>
      </w:r>
    </w:p>
    <w:p w:rsidR="007479AE" w:rsidRDefault="007479AE" w:rsidP="0086094B">
      <w:pPr>
        <w:pStyle w:val="ListParagraph"/>
        <w:numPr>
          <w:ilvl w:val="0"/>
          <w:numId w:val="14"/>
        </w:numPr>
        <w:spacing w:after="0"/>
      </w:pPr>
      <w:r>
        <w:t xml:space="preserve">To ensure the effective and efficient administration of </w:t>
      </w:r>
      <w:r w:rsidR="0014570A">
        <w:t>L.V.H.C.</w:t>
      </w:r>
    </w:p>
    <w:p w:rsidR="007479AE" w:rsidRDefault="007479AE" w:rsidP="0086094B">
      <w:pPr>
        <w:pStyle w:val="ListParagraph"/>
        <w:numPr>
          <w:ilvl w:val="0"/>
          <w:numId w:val="14"/>
        </w:numPr>
        <w:spacing w:after="0"/>
      </w:pPr>
      <w:r>
        <w:t xml:space="preserve">To ensure the financial stability of </w:t>
      </w:r>
      <w:r w:rsidR="0014570A">
        <w:t>L.V.H.C.</w:t>
      </w:r>
    </w:p>
    <w:p w:rsidR="007479AE" w:rsidRDefault="007479AE" w:rsidP="0086094B">
      <w:pPr>
        <w:pStyle w:val="ListParagraph"/>
        <w:numPr>
          <w:ilvl w:val="0"/>
          <w:numId w:val="14"/>
        </w:numPr>
        <w:spacing w:after="0"/>
      </w:pPr>
      <w:r>
        <w:t xml:space="preserve">To protect and manage the property of </w:t>
      </w:r>
      <w:r w:rsidR="0014570A">
        <w:t>L.V.H.C.</w:t>
      </w:r>
      <w:r>
        <w:t xml:space="preserve"> and to ensure the proper investment of </w:t>
      </w:r>
      <w:r w:rsidR="0014570A">
        <w:t>L.V.H.C.</w:t>
      </w:r>
      <w:r>
        <w:t>’s funds</w:t>
      </w:r>
    </w:p>
    <w:p w:rsidR="007479AE" w:rsidRDefault="007479AE" w:rsidP="0086094B">
      <w:pPr>
        <w:pStyle w:val="ListParagraph"/>
        <w:numPr>
          <w:ilvl w:val="0"/>
          <w:numId w:val="14"/>
        </w:numPr>
        <w:spacing w:after="0"/>
      </w:pPr>
      <w:r>
        <w:t xml:space="preserve">To </w:t>
      </w:r>
      <w:r w:rsidR="001D1DF8">
        <w:t>support the appointment of any administrative staff</w:t>
      </w:r>
      <w:r>
        <w:t xml:space="preserve"> and monitor </w:t>
      </w:r>
      <w:r w:rsidR="00CF67CC">
        <w:t>their</w:t>
      </w:r>
      <w:r>
        <w:t xml:space="preserve"> performance</w:t>
      </w:r>
    </w:p>
    <w:p w:rsidR="007479AE" w:rsidRDefault="007479AE" w:rsidP="007479AE">
      <w:pPr>
        <w:pStyle w:val="ListParagraph"/>
        <w:spacing w:after="0"/>
        <w:ind w:left="360"/>
      </w:pPr>
    </w:p>
    <w:p w:rsidR="007479AE" w:rsidRDefault="007479AE" w:rsidP="007479AE">
      <w:pPr>
        <w:pStyle w:val="ListParagraph"/>
        <w:spacing w:after="0"/>
        <w:ind w:left="0"/>
      </w:pPr>
      <w:r>
        <w:t xml:space="preserve">In addition, each trustee should use any specific skills, knowledge or experience that they have to help the board of trustees reach sound decisions.  This may involve scrutinising board papers, leading discussions, focusing on key issues, providing advice and guidance on new initiatives, or other issues in which the trustee has special expertise.  </w:t>
      </w:r>
    </w:p>
    <w:p w:rsidR="00CF67CC" w:rsidRDefault="00CF67CC" w:rsidP="007479AE">
      <w:pPr>
        <w:pStyle w:val="ListParagraph"/>
        <w:spacing w:after="0"/>
        <w:ind w:left="0"/>
      </w:pPr>
    </w:p>
    <w:p w:rsidR="007479AE" w:rsidRDefault="007479AE" w:rsidP="007479AE">
      <w:pPr>
        <w:pStyle w:val="ListParagraph"/>
        <w:spacing w:after="0"/>
        <w:ind w:left="0"/>
      </w:pPr>
    </w:p>
    <w:p w:rsidR="007479AE" w:rsidRPr="00E97C02" w:rsidRDefault="007479AE" w:rsidP="007479AE">
      <w:pPr>
        <w:pStyle w:val="ListParagraph"/>
        <w:spacing w:after="0"/>
        <w:ind w:left="0"/>
        <w:rPr>
          <w:b/>
        </w:rPr>
      </w:pPr>
      <w:r w:rsidRPr="00E97C02">
        <w:rPr>
          <w:b/>
        </w:rPr>
        <w:t>General trustee person specification:</w:t>
      </w:r>
    </w:p>
    <w:tbl>
      <w:tblPr>
        <w:tblStyle w:val="TableGrid"/>
        <w:tblW w:w="0" w:type="auto"/>
        <w:tblLook w:val="04A0" w:firstRow="1" w:lastRow="0" w:firstColumn="1" w:lastColumn="0" w:noHBand="0" w:noVBand="1"/>
      </w:tblPr>
      <w:tblGrid>
        <w:gridCol w:w="3001"/>
        <w:gridCol w:w="3002"/>
        <w:gridCol w:w="3013"/>
      </w:tblGrid>
      <w:tr w:rsidR="007479AE" w:rsidTr="00F00C98">
        <w:tc>
          <w:tcPr>
            <w:tcW w:w="3080" w:type="dxa"/>
          </w:tcPr>
          <w:p w:rsidR="007479AE" w:rsidRDefault="007479AE" w:rsidP="00F00C98">
            <w:pPr>
              <w:pStyle w:val="ListParagraph"/>
              <w:ind w:left="0"/>
            </w:pPr>
            <w:r>
              <w:t>A commitment to the organisation</w:t>
            </w:r>
          </w:p>
        </w:tc>
        <w:tc>
          <w:tcPr>
            <w:tcW w:w="3081" w:type="dxa"/>
          </w:tcPr>
          <w:p w:rsidR="007479AE" w:rsidRDefault="007479AE" w:rsidP="00F00C98">
            <w:pPr>
              <w:pStyle w:val="ListParagraph"/>
              <w:ind w:left="0"/>
            </w:pPr>
            <w:r>
              <w:t>Good, independent  judgement</w:t>
            </w:r>
          </w:p>
        </w:tc>
        <w:tc>
          <w:tcPr>
            <w:tcW w:w="3081" w:type="dxa"/>
          </w:tcPr>
          <w:p w:rsidR="007479AE" w:rsidRDefault="007479AE" w:rsidP="00F00C98">
            <w:pPr>
              <w:pStyle w:val="ListParagraph"/>
              <w:ind w:left="0"/>
            </w:pPr>
            <w:r>
              <w:t xml:space="preserve">An understanding and acceptance of the legal duties, responsibilities, and liabilities of trusteeship. </w:t>
            </w:r>
          </w:p>
        </w:tc>
      </w:tr>
      <w:tr w:rsidR="007479AE" w:rsidTr="00F00C98">
        <w:tc>
          <w:tcPr>
            <w:tcW w:w="3080" w:type="dxa"/>
          </w:tcPr>
          <w:p w:rsidR="007479AE" w:rsidRDefault="007479AE" w:rsidP="00F00C98">
            <w:pPr>
              <w:pStyle w:val="ListParagraph"/>
              <w:ind w:left="0"/>
            </w:pPr>
            <w:r>
              <w:t>A willingness to devote the necessary time and effort</w:t>
            </w:r>
          </w:p>
        </w:tc>
        <w:tc>
          <w:tcPr>
            <w:tcW w:w="3081" w:type="dxa"/>
          </w:tcPr>
          <w:p w:rsidR="007479AE" w:rsidRDefault="007479AE" w:rsidP="00F00C98">
            <w:pPr>
              <w:pStyle w:val="ListParagraph"/>
              <w:ind w:left="0"/>
            </w:pPr>
            <w:r>
              <w:t>An ability to think creatively</w:t>
            </w:r>
          </w:p>
        </w:tc>
        <w:tc>
          <w:tcPr>
            <w:tcW w:w="3081" w:type="dxa"/>
          </w:tcPr>
          <w:p w:rsidR="007479AE" w:rsidRDefault="007479AE" w:rsidP="00F00C98">
            <w:pPr>
              <w:pStyle w:val="ListParagraph"/>
              <w:ind w:left="0"/>
            </w:pPr>
            <w:r>
              <w:t>An ability to work effectively as a member of a team</w:t>
            </w:r>
          </w:p>
        </w:tc>
      </w:tr>
      <w:tr w:rsidR="007479AE" w:rsidTr="00F00C98">
        <w:tc>
          <w:tcPr>
            <w:tcW w:w="3080" w:type="dxa"/>
          </w:tcPr>
          <w:p w:rsidR="007479AE" w:rsidRDefault="007479AE" w:rsidP="00F00C98">
            <w:pPr>
              <w:pStyle w:val="ListParagraph"/>
              <w:ind w:left="0"/>
            </w:pPr>
            <w:r>
              <w:t>Strategic vision</w:t>
            </w:r>
          </w:p>
        </w:tc>
        <w:tc>
          <w:tcPr>
            <w:tcW w:w="3081" w:type="dxa"/>
          </w:tcPr>
          <w:p w:rsidR="007479AE" w:rsidRDefault="007479AE" w:rsidP="00F00C98">
            <w:pPr>
              <w:pStyle w:val="ListParagraph"/>
              <w:ind w:left="0"/>
            </w:pPr>
            <w:r>
              <w:t>A willingness to speak their mind</w:t>
            </w:r>
          </w:p>
        </w:tc>
        <w:tc>
          <w:tcPr>
            <w:tcW w:w="3081" w:type="dxa"/>
          </w:tcPr>
          <w:p w:rsidR="007479AE" w:rsidRDefault="007479AE" w:rsidP="00F00C98">
            <w:pPr>
              <w:pStyle w:val="ListParagraph"/>
              <w:ind w:left="0"/>
            </w:pPr>
            <w:r>
              <w:t>A commitment to Nolan’s seven principles of public life;  selflessness, integrity, objectivity, accountability, openness, honesty and leadership</w:t>
            </w:r>
          </w:p>
        </w:tc>
      </w:tr>
    </w:tbl>
    <w:p w:rsidR="007479AE" w:rsidRDefault="007479AE" w:rsidP="007479AE">
      <w:pPr>
        <w:pStyle w:val="ListParagraph"/>
        <w:spacing w:after="0"/>
        <w:ind w:left="0"/>
      </w:pPr>
    </w:p>
    <w:p w:rsidR="007479AE" w:rsidRDefault="007479AE">
      <w:r>
        <w:br w:type="page"/>
      </w:r>
    </w:p>
    <w:p w:rsidR="007479AE" w:rsidRDefault="007479AE" w:rsidP="007479AE">
      <w:pPr>
        <w:pStyle w:val="ListParagraph"/>
        <w:spacing w:after="0"/>
        <w:ind w:left="0"/>
        <w:jc w:val="center"/>
      </w:pPr>
    </w:p>
    <w:p w:rsidR="007479AE" w:rsidRPr="00E97C02" w:rsidRDefault="00675919" w:rsidP="007479AE">
      <w:pPr>
        <w:spacing w:after="0"/>
        <w:jc w:val="center"/>
        <w:rPr>
          <w:b/>
          <w:sz w:val="28"/>
          <w:szCs w:val="28"/>
          <w:u w:val="single"/>
        </w:rPr>
      </w:pPr>
      <w:r w:rsidRPr="00E97C02">
        <w:rPr>
          <w:b/>
          <w:sz w:val="28"/>
          <w:szCs w:val="28"/>
          <w:u w:val="single"/>
        </w:rPr>
        <w:t xml:space="preserve">Trustee </w:t>
      </w:r>
      <w:r w:rsidR="007479AE" w:rsidRPr="00E97C02">
        <w:rPr>
          <w:b/>
          <w:sz w:val="28"/>
          <w:szCs w:val="28"/>
          <w:u w:val="single"/>
        </w:rPr>
        <w:t xml:space="preserve">Role Description – The </w:t>
      </w:r>
      <w:r w:rsidR="005C5780" w:rsidRPr="00E97C02">
        <w:rPr>
          <w:b/>
          <w:sz w:val="28"/>
          <w:szCs w:val="28"/>
          <w:u w:val="single"/>
        </w:rPr>
        <w:t xml:space="preserve">Company </w:t>
      </w:r>
      <w:r w:rsidR="007479AE" w:rsidRPr="00E97C02">
        <w:rPr>
          <w:b/>
          <w:sz w:val="28"/>
          <w:szCs w:val="28"/>
          <w:u w:val="single"/>
        </w:rPr>
        <w:t>Secretary</w:t>
      </w:r>
    </w:p>
    <w:p w:rsidR="00C65362" w:rsidRDefault="00C65362" w:rsidP="006075E2">
      <w:pPr>
        <w:spacing w:after="0"/>
        <w:rPr>
          <w:u w:val="single"/>
        </w:rPr>
      </w:pPr>
      <w:r>
        <w:t xml:space="preserve">The Company Secretary is responsible for the efficient administration of </w:t>
      </w:r>
      <w:r w:rsidR="0014570A">
        <w:t>L.V.H.C.</w:t>
      </w:r>
      <w:r>
        <w:t xml:space="preserve">, particularly with regard to ensuring compliance with relevant legislation and </w:t>
      </w:r>
      <w:proofErr w:type="gramStart"/>
      <w:r>
        <w:t>regulation, and</w:t>
      </w:r>
      <w:proofErr w:type="gramEnd"/>
      <w:r>
        <w:t xml:space="preserve"> keeps board members informed of their legal responsibilities. </w:t>
      </w:r>
      <w:r w:rsidR="006075E2">
        <w:t>The company s</w:t>
      </w:r>
      <w:r>
        <w:t>ecretar</w:t>
      </w:r>
      <w:r w:rsidR="006075E2">
        <w:t>y</w:t>
      </w:r>
      <w:r>
        <w:t xml:space="preserve"> </w:t>
      </w:r>
      <w:r w:rsidR="006075E2">
        <w:t xml:space="preserve">of </w:t>
      </w:r>
      <w:r w:rsidR="0014570A">
        <w:t>L.V.H.C.</w:t>
      </w:r>
      <w:r w:rsidR="006075E2">
        <w:t xml:space="preserve"> is</w:t>
      </w:r>
      <w:r>
        <w:t xml:space="preserve"> the named representative on legal documents, and it is </w:t>
      </w:r>
      <w:r w:rsidR="006075E2">
        <w:t>his or her</w:t>
      </w:r>
      <w:r>
        <w:t xml:space="preserve"> responsibility to ensure that </w:t>
      </w:r>
      <w:r w:rsidR="0014570A">
        <w:t>L.V.H.C.</w:t>
      </w:r>
      <w:r>
        <w:t xml:space="preserve"> and its directors operate within the law.</w:t>
      </w:r>
      <w:r w:rsidR="006075E2">
        <w:t xml:space="preserve">  The company secretary for </w:t>
      </w:r>
      <w:r w:rsidR="0014570A">
        <w:t>L.V.H.C.</w:t>
      </w:r>
      <w:r w:rsidR="006075E2">
        <w:t xml:space="preserve"> is expected to take lead responsibility for </w:t>
      </w:r>
      <w:r w:rsidR="00F00C98">
        <w:t xml:space="preserve">ensuring that </w:t>
      </w:r>
      <w:r w:rsidR="006075E2">
        <w:t>the following tasks</w:t>
      </w:r>
      <w:r w:rsidR="00F00C98">
        <w:t xml:space="preserve"> are undertaken</w:t>
      </w:r>
      <w:r w:rsidR="006075E2">
        <w:t xml:space="preserve">:  </w:t>
      </w:r>
    </w:p>
    <w:p w:rsidR="00526AEF" w:rsidRPr="006075E2" w:rsidRDefault="00526AEF" w:rsidP="006075E2">
      <w:pPr>
        <w:numPr>
          <w:ilvl w:val="0"/>
          <w:numId w:val="15"/>
        </w:numPr>
        <w:spacing w:before="100" w:beforeAutospacing="1" w:after="100" w:afterAutospacing="1" w:line="240" w:lineRule="auto"/>
        <w:ind w:left="851" w:hanging="425"/>
        <w:rPr>
          <w:rFonts w:eastAsia="Times New Roman" w:cs="Arial"/>
          <w:lang w:eastAsia="en-GB"/>
        </w:rPr>
      </w:pPr>
      <w:r w:rsidRPr="006075E2">
        <w:rPr>
          <w:rFonts w:eastAsia="Times New Roman" w:cs="Arial"/>
          <w:lang w:eastAsia="en-GB"/>
        </w:rPr>
        <w:t>maintaining the statutory register</w:t>
      </w:r>
      <w:r w:rsidR="006075E2" w:rsidRPr="006075E2">
        <w:rPr>
          <w:rFonts w:eastAsia="Times New Roman" w:cs="Arial"/>
          <w:lang w:eastAsia="en-GB"/>
        </w:rPr>
        <w:t xml:space="preserve"> of active members of </w:t>
      </w:r>
      <w:r w:rsidR="0014570A">
        <w:rPr>
          <w:rFonts w:eastAsia="Times New Roman" w:cs="Arial"/>
          <w:lang w:eastAsia="en-GB"/>
        </w:rPr>
        <w:t>L.V.H.C.</w:t>
      </w:r>
      <w:r w:rsidRPr="006075E2">
        <w:rPr>
          <w:rFonts w:eastAsia="Times New Roman" w:cs="Arial"/>
          <w:lang w:eastAsia="en-GB"/>
        </w:rPr>
        <w:t>;</w:t>
      </w:r>
    </w:p>
    <w:p w:rsidR="00526AEF" w:rsidRPr="006075E2" w:rsidRDefault="00526AEF" w:rsidP="006075E2">
      <w:pPr>
        <w:numPr>
          <w:ilvl w:val="0"/>
          <w:numId w:val="15"/>
        </w:numPr>
        <w:spacing w:before="100" w:beforeAutospacing="1" w:after="100" w:afterAutospacing="1" w:line="240" w:lineRule="auto"/>
        <w:ind w:left="851" w:hanging="425"/>
        <w:rPr>
          <w:rFonts w:eastAsia="Times New Roman" w:cs="Arial"/>
          <w:lang w:eastAsia="en-GB"/>
        </w:rPr>
      </w:pPr>
      <w:r w:rsidRPr="006075E2">
        <w:rPr>
          <w:rFonts w:eastAsia="Times New Roman" w:cs="Arial"/>
          <w:lang w:eastAsia="en-GB"/>
        </w:rPr>
        <w:t xml:space="preserve">ensuring that </w:t>
      </w:r>
      <w:r w:rsidR="0014570A">
        <w:rPr>
          <w:rFonts w:eastAsia="Times New Roman" w:cs="Arial"/>
          <w:lang w:eastAsia="en-GB"/>
        </w:rPr>
        <w:t>L.V.H.C.</w:t>
      </w:r>
      <w:r w:rsidRPr="006075E2">
        <w:rPr>
          <w:rFonts w:eastAsia="Times New Roman" w:cs="Arial"/>
          <w:lang w:eastAsia="en-GB"/>
        </w:rPr>
        <w:t xml:space="preserve"> files statutory information promptly;</w:t>
      </w:r>
    </w:p>
    <w:p w:rsidR="00526AEF" w:rsidRPr="006075E2" w:rsidRDefault="00526AEF" w:rsidP="006075E2">
      <w:pPr>
        <w:numPr>
          <w:ilvl w:val="0"/>
          <w:numId w:val="15"/>
        </w:numPr>
        <w:spacing w:before="100" w:beforeAutospacing="1" w:after="100" w:afterAutospacing="1" w:line="240" w:lineRule="auto"/>
        <w:ind w:left="851" w:hanging="425"/>
        <w:rPr>
          <w:rFonts w:eastAsia="Times New Roman" w:cs="Arial"/>
          <w:lang w:eastAsia="en-GB"/>
        </w:rPr>
      </w:pPr>
      <w:r w:rsidRPr="006075E2">
        <w:rPr>
          <w:rFonts w:eastAsia="Times New Roman" w:cs="Arial"/>
          <w:lang w:eastAsia="en-GB"/>
        </w:rPr>
        <w:t>providing members and directors with notice of meetings;</w:t>
      </w:r>
    </w:p>
    <w:p w:rsidR="00526AEF" w:rsidRPr="006075E2" w:rsidRDefault="00526AEF" w:rsidP="006075E2">
      <w:pPr>
        <w:numPr>
          <w:ilvl w:val="0"/>
          <w:numId w:val="15"/>
        </w:numPr>
        <w:spacing w:before="100" w:beforeAutospacing="1" w:after="100" w:afterAutospacing="1" w:line="240" w:lineRule="auto"/>
        <w:ind w:left="851" w:hanging="425"/>
        <w:rPr>
          <w:rFonts w:eastAsia="Times New Roman" w:cs="Arial"/>
          <w:lang w:eastAsia="en-GB"/>
        </w:rPr>
      </w:pPr>
      <w:r w:rsidRPr="006075E2">
        <w:rPr>
          <w:rFonts w:eastAsia="Times New Roman" w:cs="Arial"/>
          <w:lang w:eastAsia="en-GB"/>
        </w:rPr>
        <w:t>providing members with proposed written resolutions and auditors with any resolutions it has passed;</w:t>
      </w:r>
    </w:p>
    <w:p w:rsidR="00526AEF" w:rsidRPr="006075E2" w:rsidRDefault="00526AEF" w:rsidP="006075E2">
      <w:pPr>
        <w:numPr>
          <w:ilvl w:val="0"/>
          <w:numId w:val="15"/>
        </w:numPr>
        <w:spacing w:before="100" w:beforeAutospacing="1" w:after="100" w:afterAutospacing="1" w:line="240" w:lineRule="auto"/>
        <w:ind w:left="851" w:hanging="425"/>
        <w:rPr>
          <w:rFonts w:eastAsia="Times New Roman" w:cs="Arial"/>
          <w:lang w:eastAsia="en-GB"/>
        </w:rPr>
      </w:pPr>
      <w:r w:rsidRPr="006075E2">
        <w:rPr>
          <w:rFonts w:eastAsia="Times New Roman" w:cs="Arial"/>
          <w:lang w:eastAsia="en-GB"/>
        </w:rPr>
        <w:t xml:space="preserve">delivering copies of </w:t>
      </w:r>
      <w:r w:rsidR="0014570A">
        <w:rPr>
          <w:rFonts w:eastAsia="Times New Roman" w:cs="Arial"/>
          <w:lang w:eastAsia="en-GB"/>
        </w:rPr>
        <w:t>L.V.H.C.</w:t>
      </w:r>
      <w:r w:rsidR="00A738FC">
        <w:rPr>
          <w:rFonts w:eastAsia="Times New Roman" w:cs="Arial"/>
          <w:lang w:eastAsia="en-GB"/>
        </w:rPr>
        <w:t xml:space="preserve"> </w:t>
      </w:r>
      <w:r w:rsidRPr="006075E2">
        <w:rPr>
          <w:rFonts w:eastAsia="Times New Roman" w:cs="Arial"/>
          <w:lang w:eastAsia="en-GB"/>
        </w:rPr>
        <w:t>resolutions and agreements</w:t>
      </w:r>
      <w:r w:rsidR="00A738FC">
        <w:rPr>
          <w:rFonts w:eastAsia="Times New Roman" w:cs="Arial"/>
          <w:lang w:eastAsia="en-GB"/>
        </w:rPr>
        <w:t xml:space="preserve">; </w:t>
      </w:r>
      <w:r w:rsidRPr="006075E2">
        <w:rPr>
          <w:rFonts w:eastAsia="Times New Roman" w:cs="Arial"/>
          <w:lang w:eastAsia="en-GB"/>
        </w:rPr>
        <w:t xml:space="preserve"> to Companies House</w:t>
      </w:r>
      <w:r w:rsidR="00F00C98">
        <w:rPr>
          <w:rFonts w:eastAsia="Times New Roman" w:cs="Arial"/>
          <w:lang w:eastAsia="en-GB"/>
        </w:rPr>
        <w:t xml:space="preserve"> as required by law</w:t>
      </w:r>
      <w:r w:rsidR="002552F6">
        <w:rPr>
          <w:rFonts w:eastAsia="Times New Roman" w:cs="Arial"/>
          <w:lang w:eastAsia="en-GB"/>
        </w:rPr>
        <w:t xml:space="preserve"> and to the Charity Commission as required by registration and law</w:t>
      </w:r>
      <w:r w:rsidRPr="006075E2">
        <w:rPr>
          <w:rFonts w:eastAsia="Times New Roman" w:cs="Arial"/>
          <w:lang w:eastAsia="en-GB"/>
        </w:rPr>
        <w:t>;</w:t>
      </w:r>
    </w:p>
    <w:p w:rsidR="00526AEF" w:rsidRPr="006075E2" w:rsidRDefault="00526AEF" w:rsidP="006075E2">
      <w:pPr>
        <w:numPr>
          <w:ilvl w:val="0"/>
          <w:numId w:val="15"/>
        </w:numPr>
        <w:spacing w:before="100" w:beforeAutospacing="1" w:after="100" w:afterAutospacing="1" w:line="240" w:lineRule="auto"/>
        <w:ind w:left="851" w:hanging="425"/>
        <w:rPr>
          <w:rFonts w:eastAsia="Times New Roman" w:cs="Arial"/>
          <w:lang w:eastAsia="en-GB"/>
        </w:rPr>
      </w:pPr>
      <w:r w:rsidRPr="006075E2">
        <w:rPr>
          <w:rFonts w:eastAsia="Times New Roman" w:cs="Arial"/>
          <w:lang w:eastAsia="en-GB"/>
        </w:rPr>
        <w:t>supplying a copy of the accounts to every member of the company and to every person who is entitled to receive notice of general meetings;</w:t>
      </w:r>
    </w:p>
    <w:p w:rsidR="00526AEF" w:rsidRPr="006075E2" w:rsidRDefault="00526AEF" w:rsidP="006075E2">
      <w:pPr>
        <w:numPr>
          <w:ilvl w:val="0"/>
          <w:numId w:val="15"/>
        </w:numPr>
        <w:spacing w:before="100" w:beforeAutospacing="1" w:after="100" w:afterAutospacing="1" w:line="240" w:lineRule="auto"/>
        <w:ind w:left="851" w:hanging="425"/>
        <w:rPr>
          <w:rFonts w:eastAsia="Times New Roman" w:cs="Arial"/>
          <w:lang w:eastAsia="en-GB"/>
        </w:rPr>
      </w:pPr>
      <w:r w:rsidRPr="006075E2">
        <w:rPr>
          <w:rFonts w:eastAsia="Times New Roman" w:cs="Arial"/>
          <w:lang w:eastAsia="en-GB"/>
        </w:rPr>
        <w:t>keeping, or arranging for the keeping of copies of all members’ resolutions (passed other than at general meetings), and minutes of all proceedings and general meetings;</w:t>
      </w:r>
    </w:p>
    <w:p w:rsidR="00526AEF" w:rsidRPr="006075E2" w:rsidRDefault="00526AEF" w:rsidP="006075E2">
      <w:pPr>
        <w:numPr>
          <w:ilvl w:val="0"/>
          <w:numId w:val="15"/>
        </w:numPr>
        <w:spacing w:before="100" w:beforeAutospacing="1" w:after="100" w:afterAutospacing="1" w:line="240" w:lineRule="auto"/>
        <w:ind w:left="851" w:hanging="425"/>
        <w:rPr>
          <w:rFonts w:eastAsia="Times New Roman" w:cs="Arial"/>
          <w:lang w:eastAsia="en-GB"/>
        </w:rPr>
      </w:pPr>
      <w:r w:rsidRPr="006075E2">
        <w:rPr>
          <w:rFonts w:eastAsia="Times New Roman" w:cs="Arial"/>
          <w:lang w:eastAsia="en-GB"/>
        </w:rPr>
        <w:t xml:space="preserve">ensuring that people entitled to do so can inspect company records; </w:t>
      </w:r>
    </w:p>
    <w:p w:rsidR="00526AEF" w:rsidRPr="006075E2" w:rsidRDefault="00526AEF" w:rsidP="006075E2">
      <w:pPr>
        <w:numPr>
          <w:ilvl w:val="0"/>
          <w:numId w:val="15"/>
        </w:numPr>
        <w:spacing w:before="100" w:beforeAutospacing="1" w:after="100" w:afterAutospacing="1" w:line="240" w:lineRule="auto"/>
        <w:ind w:left="851" w:hanging="425"/>
        <w:rPr>
          <w:rFonts w:eastAsia="Times New Roman" w:cs="Arial"/>
          <w:lang w:eastAsia="en-GB"/>
        </w:rPr>
      </w:pPr>
      <w:r w:rsidRPr="006075E2">
        <w:rPr>
          <w:rFonts w:eastAsia="Times New Roman" w:cs="Arial"/>
          <w:lang w:eastAsia="en-GB"/>
        </w:rPr>
        <w:t>custody and use of the company seal (if the company chooses to have one);</w:t>
      </w:r>
    </w:p>
    <w:p w:rsidR="00526AEF" w:rsidRPr="006075E2" w:rsidRDefault="00526AEF" w:rsidP="006075E2">
      <w:pPr>
        <w:numPr>
          <w:ilvl w:val="0"/>
          <w:numId w:val="15"/>
        </w:numPr>
        <w:spacing w:before="100" w:beforeAutospacing="1" w:after="100" w:afterAutospacing="1" w:line="240" w:lineRule="auto"/>
        <w:ind w:left="851" w:hanging="425"/>
        <w:rPr>
          <w:rFonts w:eastAsia="Times New Roman" w:cs="Arial"/>
          <w:lang w:eastAsia="en-GB"/>
        </w:rPr>
      </w:pPr>
      <w:r w:rsidRPr="006075E2">
        <w:rPr>
          <w:rFonts w:eastAsia="Times New Roman" w:cs="Arial"/>
          <w:lang w:eastAsia="en-GB"/>
        </w:rPr>
        <w:t>be a co-</w:t>
      </w:r>
      <w:r w:rsidR="00EB35BD" w:rsidRPr="006075E2">
        <w:rPr>
          <w:rFonts w:eastAsia="Times New Roman" w:cs="Arial"/>
          <w:lang w:eastAsia="en-GB"/>
        </w:rPr>
        <w:t>signatory</w:t>
      </w:r>
      <w:r w:rsidRPr="006075E2">
        <w:rPr>
          <w:rFonts w:eastAsia="Times New Roman" w:cs="Arial"/>
          <w:lang w:eastAsia="en-GB"/>
        </w:rPr>
        <w:t xml:space="preserve"> for execution of a document by a company; and </w:t>
      </w:r>
    </w:p>
    <w:p w:rsidR="00526AEF" w:rsidRPr="006075E2" w:rsidRDefault="00526AEF" w:rsidP="006075E2">
      <w:pPr>
        <w:numPr>
          <w:ilvl w:val="0"/>
          <w:numId w:val="15"/>
        </w:numPr>
        <w:spacing w:before="100" w:beforeAutospacing="1" w:after="100" w:afterAutospacing="1" w:line="240" w:lineRule="auto"/>
        <w:ind w:left="851" w:hanging="425"/>
        <w:rPr>
          <w:rFonts w:eastAsia="Times New Roman" w:cs="Arial"/>
          <w:lang w:eastAsia="en-GB"/>
        </w:rPr>
      </w:pPr>
      <w:r w:rsidRPr="006075E2">
        <w:rPr>
          <w:rFonts w:eastAsia="Times New Roman" w:cs="Arial"/>
          <w:lang w:eastAsia="en-GB"/>
        </w:rPr>
        <w:t>authenticating forms for submission to Companies House (a company secretary cannot authenticate the company’s annual accounts)</w:t>
      </w:r>
      <w:r w:rsidR="002552F6">
        <w:rPr>
          <w:rFonts w:eastAsia="Times New Roman" w:cs="Arial"/>
          <w:lang w:eastAsia="en-GB"/>
        </w:rPr>
        <w:t xml:space="preserve"> and the charity commission as required by law</w:t>
      </w:r>
    </w:p>
    <w:p w:rsidR="00DB0165" w:rsidRPr="006075E2" w:rsidRDefault="006075E2" w:rsidP="00DB0165">
      <w:pPr>
        <w:spacing w:before="100" w:beforeAutospacing="1" w:after="100" w:afterAutospacing="1" w:line="240" w:lineRule="auto"/>
        <w:rPr>
          <w:rFonts w:cs="Arial"/>
        </w:rPr>
      </w:pPr>
      <w:r>
        <w:rPr>
          <w:rFonts w:cs="Arial"/>
        </w:rPr>
        <w:t xml:space="preserve">Please note:  </w:t>
      </w:r>
      <w:r w:rsidR="00F00C98">
        <w:rPr>
          <w:rFonts w:cs="Arial"/>
        </w:rPr>
        <w:t>This role can be taken by one of the board of trustees or can be a paid role or taken by a paid member of staff.  Whoever takes this role it is important to recognise that t</w:t>
      </w:r>
      <w:r w:rsidR="00DB0165" w:rsidRPr="006075E2">
        <w:rPr>
          <w:rFonts w:cs="Arial"/>
        </w:rPr>
        <w:t xml:space="preserve">he </w:t>
      </w:r>
      <w:r w:rsidR="00A738FC">
        <w:rPr>
          <w:rFonts w:cs="Arial"/>
        </w:rPr>
        <w:t xml:space="preserve">company </w:t>
      </w:r>
      <w:r w:rsidR="00DB0165" w:rsidRPr="006075E2">
        <w:rPr>
          <w:rFonts w:cs="Arial"/>
        </w:rPr>
        <w:t xml:space="preserve">secretary is an officer of the company and may be criminally liable for defaults committed by </w:t>
      </w:r>
      <w:r w:rsidR="00EB35BD">
        <w:rPr>
          <w:rFonts w:cs="Arial"/>
        </w:rPr>
        <w:t>L.V.H.C.</w:t>
      </w:r>
      <w:r w:rsidR="00DB0165" w:rsidRPr="006075E2">
        <w:rPr>
          <w:rFonts w:cs="Arial"/>
        </w:rPr>
        <w:t xml:space="preserve">  </w:t>
      </w:r>
    </w:p>
    <w:p w:rsidR="00F00C98" w:rsidRPr="00E97C02" w:rsidRDefault="00F00C98" w:rsidP="00DB0165">
      <w:pPr>
        <w:spacing w:before="100" w:beforeAutospacing="1" w:after="100" w:afterAutospacing="1" w:line="240" w:lineRule="auto"/>
        <w:rPr>
          <w:rFonts w:cs="Arial"/>
          <w:b/>
        </w:rPr>
      </w:pPr>
      <w:r w:rsidRPr="00E97C02">
        <w:rPr>
          <w:rFonts w:cs="Arial"/>
          <w:b/>
        </w:rPr>
        <w:t>Person specification for company secretary</w:t>
      </w:r>
      <w:r w:rsidR="00E97C02" w:rsidRPr="00E97C02">
        <w:rPr>
          <w:rFonts w:cs="Arial"/>
          <w:b/>
        </w:rPr>
        <w:t>:</w:t>
      </w:r>
    </w:p>
    <w:p w:rsidR="00F00C98" w:rsidRDefault="00F00C98" w:rsidP="00F00C98">
      <w:pPr>
        <w:pStyle w:val="ListParagraph"/>
        <w:numPr>
          <w:ilvl w:val="0"/>
          <w:numId w:val="12"/>
        </w:numPr>
        <w:spacing w:after="0"/>
      </w:pPr>
      <w:r>
        <w:t>Organisational ability</w:t>
      </w:r>
    </w:p>
    <w:p w:rsidR="00F00C98" w:rsidRDefault="00F00C98" w:rsidP="00F00C98">
      <w:pPr>
        <w:pStyle w:val="ListParagraph"/>
        <w:numPr>
          <w:ilvl w:val="0"/>
          <w:numId w:val="12"/>
        </w:numPr>
        <w:spacing w:after="0"/>
      </w:pPr>
      <w:r>
        <w:t>Knowledge or experience of business and committee procedures</w:t>
      </w:r>
    </w:p>
    <w:p w:rsidR="00F00C98" w:rsidRPr="00F00C98" w:rsidRDefault="00F00C98" w:rsidP="00F00C98">
      <w:pPr>
        <w:pStyle w:val="ListParagraph"/>
        <w:numPr>
          <w:ilvl w:val="0"/>
          <w:numId w:val="12"/>
        </w:numPr>
        <w:spacing w:before="100" w:beforeAutospacing="1" w:after="100" w:afterAutospacing="1" w:line="240" w:lineRule="auto"/>
        <w:rPr>
          <w:rFonts w:eastAsia="Times New Roman" w:cs="Arial"/>
          <w:lang w:eastAsia="en-GB"/>
        </w:rPr>
      </w:pPr>
      <w:r w:rsidRPr="00F00C98">
        <w:rPr>
          <w:rFonts w:cs="Arial"/>
        </w:rPr>
        <w:t xml:space="preserve">previous experience </w:t>
      </w:r>
      <w:r w:rsidR="002552F6">
        <w:rPr>
          <w:rFonts w:cs="Arial"/>
        </w:rPr>
        <w:t xml:space="preserve">of company secretary roles in </w:t>
      </w:r>
      <w:r>
        <w:rPr>
          <w:rFonts w:cs="Arial"/>
        </w:rPr>
        <w:t>appropriate charitable bod</w:t>
      </w:r>
      <w:r w:rsidR="002552F6">
        <w:rPr>
          <w:rFonts w:cs="Arial"/>
        </w:rPr>
        <w:t xml:space="preserve">ies or a member of an appropriate professional body or a person who </w:t>
      </w:r>
      <w:r w:rsidRPr="00F00C98">
        <w:rPr>
          <w:rFonts w:cs="Arial"/>
        </w:rPr>
        <w:t xml:space="preserve">appears to the directors to be capable of discharging the functions of </w:t>
      </w:r>
      <w:r>
        <w:rPr>
          <w:rFonts w:cs="Arial"/>
        </w:rPr>
        <w:t xml:space="preserve">company </w:t>
      </w:r>
      <w:r w:rsidRPr="00F00C98">
        <w:rPr>
          <w:rFonts w:cs="Arial"/>
        </w:rPr>
        <w:t>secretary;</w:t>
      </w:r>
    </w:p>
    <w:p w:rsidR="00F00C98" w:rsidRDefault="00F00C98" w:rsidP="002552F6">
      <w:pPr>
        <w:pStyle w:val="ListParagraph"/>
        <w:spacing w:after="0"/>
      </w:pPr>
    </w:p>
    <w:p w:rsidR="00A738FC" w:rsidRPr="00E97C02" w:rsidRDefault="00A738FC" w:rsidP="00A738FC">
      <w:pPr>
        <w:spacing w:after="0"/>
        <w:rPr>
          <w:b/>
        </w:rPr>
      </w:pPr>
      <w:r w:rsidRPr="00E97C02">
        <w:rPr>
          <w:b/>
        </w:rPr>
        <w:t>General trustee duties:</w:t>
      </w:r>
    </w:p>
    <w:p w:rsidR="00A738FC" w:rsidRDefault="00A738FC" w:rsidP="00A738FC">
      <w:pPr>
        <w:pStyle w:val="ListParagraph"/>
        <w:numPr>
          <w:ilvl w:val="0"/>
          <w:numId w:val="16"/>
        </w:numPr>
        <w:spacing w:after="0"/>
      </w:pPr>
      <w:r>
        <w:t xml:space="preserve">To ensure that </w:t>
      </w:r>
      <w:r w:rsidR="0014570A">
        <w:t>L.V.H.C.</w:t>
      </w:r>
      <w:r>
        <w:t xml:space="preserve"> complies with its </w:t>
      </w:r>
      <w:r w:rsidR="00CF67CC">
        <w:t>Deed of Trust</w:t>
      </w:r>
      <w:r>
        <w:t>, charity law, company law and any other relevant legislation or regulations</w:t>
      </w:r>
    </w:p>
    <w:p w:rsidR="00A738FC" w:rsidRDefault="00A738FC" w:rsidP="00A738FC">
      <w:pPr>
        <w:pStyle w:val="ListParagraph"/>
        <w:numPr>
          <w:ilvl w:val="0"/>
          <w:numId w:val="16"/>
        </w:numPr>
        <w:spacing w:after="0"/>
      </w:pPr>
      <w:r>
        <w:t xml:space="preserve">To ensure that </w:t>
      </w:r>
      <w:r w:rsidR="0014570A">
        <w:t>L.V.H.C.</w:t>
      </w:r>
      <w:r>
        <w:t xml:space="preserve"> pursues its Objects as defined in </w:t>
      </w:r>
      <w:r w:rsidR="00CF67CC">
        <w:t>the Deed of Trust</w:t>
      </w:r>
    </w:p>
    <w:p w:rsidR="00A738FC" w:rsidRDefault="00A738FC" w:rsidP="00A738FC">
      <w:pPr>
        <w:pStyle w:val="ListParagraph"/>
        <w:numPr>
          <w:ilvl w:val="0"/>
          <w:numId w:val="16"/>
        </w:numPr>
        <w:spacing w:after="0"/>
      </w:pPr>
      <w:r>
        <w:t xml:space="preserve">To ensure that </w:t>
      </w:r>
      <w:r w:rsidR="0014570A">
        <w:t>L.V.H.C.</w:t>
      </w:r>
      <w:r>
        <w:t xml:space="preserve"> applies its resources exclusively in pursuance of its objects  </w:t>
      </w:r>
    </w:p>
    <w:p w:rsidR="00A738FC" w:rsidRDefault="00A738FC" w:rsidP="00A738FC">
      <w:pPr>
        <w:pStyle w:val="ListParagraph"/>
        <w:numPr>
          <w:ilvl w:val="0"/>
          <w:numId w:val="16"/>
        </w:numPr>
        <w:spacing w:after="0"/>
      </w:pPr>
      <w:r>
        <w:t xml:space="preserve">To contribute actively to the board of trustees’ role in giving firm strategic direction to </w:t>
      </w:r>
      <w:r w:rsidR="0014570A">
        <w:t>L.V.H.C.</w:t>
      </w:r>
      <w:r>
        <w:t>, setting overall policy, defining goals and setting targets and evaluating performance against agreed targets</w:t>
      </w:r>
    </w:p>
    <w:p w:rsidR="00A738FC" w:rsidRDefault="00A738FC" w:rsidP="00A738FC">
      <w:pPr>
        <w:pStyle w:val="ListParagraph"/>
        <w:numPr>
          <w:ilvl w:val="0"/>
          <w:numId w:val="16"/>
        </w:numPr>
        <w:spacing w:after="0"/>
      </w:pPr>
      <w:r>
        <w:t xml:space="preserve">To safeguard the good name, values and ethics of </w:t>
      </w:r>
      <w:r w:rsidR="0014570A">
        <w:t>L.V.H.C.</w:t>
      </w:r>
    </w:p>
    <w:p w:rsidR="00A738FC" w:rsidRDefault="00A738FC" w:rsidP="00A738FC">
      <w:pPr>
        <w:pStyle w:val="ListParagraph"/>
        <w:numPr>
          <w:ilvl w:val="0"/>
          <w:numId w:val="16"/>
        </w:numPr>
        <w:spacing w:after="0"/>
      </w:pPr>
      <w:r>
        <w:t xml:space="preserve">To ensure the effective and efficient administration of </w:t>
      </w:r>
      <w:r w:rsidR="0014570A">
        <w:t>L.V.H.C.</w:t>
      </w:r>
    </w:p>
    <w:p w:rsidR="00A738FC" w:rsidRDefault="00A738FC" w:rsidP="00A738FC">
      <w:pPr>
        <w:pStyle w:val="ListParagraph"/>
        <w:numPr>
          <w:ilvl w:val="0"/>
          <w:numId w:val="16"/>
        </w:numPr>
        <w:spacing w:after="0"/>
      </w:pPr>
      <w:r>
        <w:t xml:space="preserve">To ensure the financial stability of </w:t>
      </w:r>
      <w:r w:rsidR="0014570A">
        <w:t>L.V.H.C.</w:t>
      </w:r>
    </w:p>
    <w:p w:rsidR="00A738FC" w:rsidRDefault="00A738FC" w:rsidP="00A738FC">
      <w:pPr>
        <w:pStyle w:val="ListParagraph"/>
        <w:numPr>
          <w:ilvl w:val="0"/>
          <w:numId w:val="16"/>
        </w:numPr>
        <w:spacing w:after="0"/>
      </w:pPr>
      <w:r>
        <w:lastRenderedPageBreak/>
        <w:t xml:space="preserve">To protect and manage the property of </w:t>
      </w:r>
      <w:r w:rsidR="0014570A">
        <w:t>L.V.H.C.</w:t>
      </w:r>
      <w:r>
        <w:t xml:space="preserve"> and to ensure the proper investment of </w:t>
      </w:r>
      <w:r w:rsidR="0014570A">
        <w:t>L.V.H.C.</w:t>
      </w:r>
      <w:r>
        <w:t>’s funds</w:t>
      </w:r>
    </w:p>
    <w:p w:rsidR="00A738FC" w:rsidRDefault="00A738FC" w:rsidP="00A738FC">
      <w:pPr>
        <w:pStyle w:val="ListParagraph"/>
        <w:numPr>
          <w:ilvl w:val="0"/>
          <w:numId w:val="16"/>
        </w:numPr>
        <w:spacing w:after="0"/>
      </w:pPr>
      <w:r>
        <w:t xml:space="preserve">To </w:t>
      </w:r>
      <w:r w:rsidR="005C167E">
        <w:t xml:space="preserve">support the </w:t>
      </w:r>
      <w:r>
        <w:t>appoint</w:t>
      </w:r>
      <w:r w:rsidR="005C167E">
        <w:t>ment of key staff</w:t>
      </w:r>
      <w:r>
        <w:t xml:space="preserve"> and monitor </w:t>
      </w:r>
      <w:r w:rsidR="005C167E">
        <w:t>their</w:t>
      </w:r>
      <w:r>
        <w:t xml:space="preserve"> performance</w:t>
      </w:r>
    </w:p>
    <w:p w:rsidR="002552F6" w:rsidRDefault="002552F6" w:rsidP="00A738FC">
      <w:pPr>
        <w:pStyle w:val="ListParagraph"/>
        <w:spacing w:after="0"/>
        <w:ind w:left="0"/>
      </w:pPr>
    </w:p>
    <w:p w:rsidR="00592D09" w:rsidRPr="00E97C02" w:rsidRDefault="00592D09" w:rsidP="00592D09">
      <w:pPr>
        <w:pStyle w:val="ListParagraph"/>
        <w:spacing w:after="0"/>
        <w:ind w:left="0"/>
        <w:rPr>
          <w:b/>
        </w:rPr>
      </w:pPr>
      <w:r w:rsidRPr="00E97C02">
        <w:rPr>
          <w:b/>
        </w:rPr>
        <w:t>General trustee person specification:</w:t>
      </w:r>
    </w:p>
    <w:tbl>
      <w:tblPr>
        <w:tblStyle w:val="TableGrid"/>
        <w:tblW w:w="0" w:type="auto"/>
        <w:tblLook w:val="04A0" w:firstRow="1" w:lastRow="0" w:firstColumn="1" w:lastColumn="0" w:noHBand="0" w:noVBand="1"/>
      </w:tblPr>
      <w:tblGrid>
        <w:gridCol w:w="3001"/>
        <w:gridCol w:w="3002"/>
        <w:gridCol w:w="3013"/>
      </w:tblGrid>
      <w:tr w:rsidR="00592D09" w:rsidTr="00C63150">
        <w:tc>
          <w:tcPr>
            <w:tcW w:w="3080" w:type="dxa"/>
          </w:tcPr>
          <w:p w:rsidR="00592D09" w:rsidRDefault="00592D09" w:rsidP="00C63150">
            <w:pPr>
              <w:pStyle w:val="ListParagraph"/>
              <w:ind w:left="0"/>
            </w:pPr>
            <w:r>
              <w:t>A commitment to the organisation</w:t>
            </w:r>
          </w:p>
        </w:tc>
        <w:tc>
          <w:tcPr>
            <w:tcW w:w="3081" w:type="dxa"/>
          </w:tcPr>
          <w:p w:rsidR="00592D09" w:rsidRDefault="00592D09" w:rsidP="00C63150">
            <w:pPr>
              <w:pStyle w:val="ListParagraph"/>
              <w:ind w:left="0"/>
            </w:pPr>
            <w:r>
              <w:t>Good, independent  judgement</w:t>
            </w:r>
          </w:p>
        </w:tc>
        <w:tc>
          <w:tcPr>
            <w:tcW w:w="3081" w:type="dxa"/>
          </w:tcPr>
          <w:p w:rsidR="00592D09" w:rsidRDefault="00592D09" w:rsidP="00C63150">
            <w:pPr>
              <w:pStyle w:val="ListParagraph"/>
              <w:ind w:left="0"/>
            </w:pPr>
            <w:r>
              <w:t xml:space="preserve">An understanding and acceptance of the legal duties, responsibilities, and liabilities of trusteeship. </w:t>
            </w:r>
          </w:p>
        </w:tc>
      </w:tr>
      <w:tr w:rsidR="00592D09" w:rsidTr="00C63150">
        <w:tc>
          <w:tcPr>
            <w:tcW w:w="3080" w:type="dxa"/>
          </w:tcPr>
          <w:p w:rsidR="00592D09" w:rsidRDefault="00592D09" w:rsidP="00C63150">
            <w:pPr>
              <w:pStyle w:val="ListParagraph"/>
              <w:ind w:left="0"/>
            </w:pPr>
            <w:r>
              <w:t>A willingness to devote the necessary time and effort</w:t>
            </w:r>
          </w:p>
        </w:tc>
        <w:tc>
          <w:tcPr>
            <w:tcW w:w="3081" w:type="dxa"/>
          </w:tcPr>
          <w:p w:rsidR="00592D09" w:rsidRDefault="00592D09" w:rsidP="00C63150">
            <w:pPr>
              <w:pStyle w:val="ListParagraph"/>
              <w:ind w:left="0"/>
            </w:pPr>
            <w:r>
              <w:t>An ability to think creatively</w:t>
            </w:r>
          </w:p>
        </w:tc>
        <w:tc>
          <w:tcPr>
            <w:tcW w:w="3081" w:type="dxa"/>
          </w:tcPr>
          <w:p w:rsidR="00592D09" w:rsidRDefault="00592D09" w:rsidP="00C63150">
            <w:pPr>
              <w:pStyle w:val="ListParagraph"/>
              <w:ind w:left="0"/>
            </w:pPr>
            <w:r>
              <w:t>An ability to work effectively as a member of a team</w:t>
            </w:r>
          </w:p>
        </w:tc>
      </w:tr>
      <w:tr w:rsidR="00592D09" w:rsidTr="00C63150">
        <w:tc>
          <w:tcPr>
            <w:tcW w:w="3080" w:type="dxa"/>
          </w:tcPr>
          <w:p w:rsidR="00592D09" w:rsidRDefault="00592D09" w:rsidP="00C63150">
            <w:pPr>
              <w:pStyle w:val="ListParagraph"/>
              <w:ind w:left="0"/>
            </w:pPr>
            <w:r>
              <w:t>Strategic vision</w:t>
            </w:r>
          </w:p>
        </w:tc>
        <w:tc>
          <w:tcPr>
            <w:tcW w:w="3081" w:type="dxa"/>
          </w:tcPr>
          <w:p w:rsidR="00592D09" w:rsidRDefault="00592D09" w:rsidP="00C63150">
            <w:pPr>
              <w:pStyle w:val="ListParagraph"/>
              <w:ind w:left="0"/>
            </w:pPr>
            <w:r>
              <w:t>A willingness to speak their mind</w:t>
            </w:r>
          </w:p>
        </w:tc>
        <w:tc>
          <w:tcPr>
            <w:tcW w:w="3081" w:type="dxa"/>
          </w:tcPr>
          <w:p w:rsidR="00592D09" w:rsidRDefault="00592D09" w:rsidP="00C63150">
            <w:pPr>
              <w:pStyle w:val="ListParagraph"/>
              <w:ind w:left="0"/>
            </w:pPr>
            <w:r>
              <w:t>A commitment to Nolan’s seven principles of public life;  selflessness, integrity, objectivity, accountability, openness, honesty and leadership</w:t>
            </w:r>
          </w:p>
        </w:tc>
      </w:tr>
    </w:tbl>
    <w:p w:rsidR="00E8444A" w:rsidRDefault="00E8444A"/>
    <w:p w:rsidR="004152A2" w:rsidRDefault="004152A2"/>
    <w:p w:rsidR="004152A2" w:rsidRDefault="004152A2">
      <w:r>
        <w:t>John Mclaughlin – May 2013</w:t>
      </w:r>
    </w:p>
    <w:sectPr w:rsidR="004152A2" w:rsidSect="0033441D">
      <w:headerReference w:type="default" r:id="rId7"/>
      <w:footerReference w:type="default" r:id="rId8"/>
      <w:pgSz w:w="11906" w:h="16838"/>
      <w:pgMar w:top="-950" w:right="1440" w:bottom="1077"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D2A89" w:rsidRDefault="005D2A89" w:rsidP="001A0F35">
      <w:pPr>
        <w:spacing w:after="0" w:line="240" w:lineRule="auto"/>
      </w:pPr>
      <w:r>
        <w:separator/>
      </w:r>
    </w:p>
  </w:endnote>
  <w:endnote w:type="continuationSeparator" w:id="0">
    <w:p w:rsidR="005D2A89" w:rsidRDefault="005D2A89" w:rsidP="001A0F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319056"/>
      <w:docPartObj>
        <w:docPartGallery w:val="Page Numbers (Bottom of Page)"/>
        <w:docPartUnique/>
      </w:docPartObj>
    </w:sdtPr>
    <w:sdtEndPr/>
    <w:sdtContent>
      <w:p w:rsidR="00C63150" w:rsidRDefault="009D0E03">
        <w:pPr>
          <w:pStyle w:val="Footer"/>
          <w:jc w:val="right"/>
        </w:pPr>
        <w:r>
          <w:fldChar w:fldCharType="begin"/>
        </w:r>
        <w:r>
          <w:instrText xml:space="preserve"> PAGE   \* MERGEFORMAT </w:instrText>
        </w:r>
        <w:r>
          <w:fldChar w:fldCharType="separate"/>
        </w:r>
        <w:r w:rsidR="005C7F4C">
          <w:rPr>
            <w:noProof/>
          </w:rPr>
          <w:t>8</w:t>
        </w:r>
        <w:r>
          <w:rPr>
            <w:noProof/>
          </w:rPr>
          <w:fldChar w:fldCharType="end"/>
        </w:r>
      </w:p>
    </w:sdtContent>
  </w:sdt>
  <w:p w:rsidR="00C63150" w:rsidRPr="0093420E" w:rsidRDefault="00C6315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D2A89" w:rsidRDefault="005D2A89" w:rsidP="001A0F35">
      <w:pPr>
        <w:spacing w:after="0" w:line="240" w:lineRule="auto"/>
      </w:pPr>
      <w:r>
        <w:separator/>
      </w:r>
    </w:p>
  </w:footnote>
  <w:footnote w:type="continuationSeparator" w:id="0">
    <w:p w:rsidR="005D2A89" w:rsidRDefault="005D2A89" w:rsidP="001A0F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1606FD" w:rsidRDefault="001606FD" w:rsidP="001606FD">
    <w:pPr>
      <w:jc w:val="center"/>
      <w:rPr>
        <w:b/>
        <w:sz w:val="28"/>
        <w:szCs w:val="28"/>
        <w:u w:val="single"/>
      </w:rPr>
    </w:pPr>
    <w:r>
      <w:rPr>
        <w:b/>
        <w:sz w:val="28"/>
        <w:szCs w:val="28"/>
        <w:u w:val="single"/>
      </w:rPr>
      <w:t>Longford Village Hall Committee</w:t>
    </w:r>
  </w:p>
  <w:p w:rsidR="001606FD" w:rsidRDefault="001606FD" w:rsidP="001606F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abstractNum w:abstractNumId="0" w15:restartNumberingAfterBreak="0">
    <w:nsid w:val="0260489A"/>
    <w:multiLevelType w:val="hybridMultilevel"/>
    <w:tmpl w:val="00C28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1B0D09"/>
    <w:multiLevelType w:val="hybridMultilevel"/>
    <w:tmpl w:val="9A0E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3256E"/>
    <w:multiLevelType w:val="hybridMultilevel"/>
    <w:tmpl w:val="2FE2754A"/>
    <w:lvl w:ilvl="0" w:tplc="4FA4BFE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8513B"/>
    <w:multiLevelType w:val="hybridMultilevel"/>
    <w:tmpl w:val="07CC9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850CD9"/>
    <w:multiLevelType w:val="hybridMultilevel"/>
    <w:tmpl w:val="00AE6C78"/>
    <w:lvl w:ilvl="0" w:tplc="4FA4BFE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A5884"/>
    <w:multiLevelType w:val="hybridMultilevel"/>
    <w:tmpl w:val="38D6C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AA09E1"/>
    <w:multiLevelType w:val="multilevel"/>
    <w:tmpl w:val="414A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254109"/>
    <w:multiLevelType w:val="multilevel"/>
    <w:tmpl w:val="4F46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E44F5E"/>
    <w:multiLevelType w:val="multilevel"/>
    <w:tmpl w:val="041A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37551F"/>
    <w:multiLevelType w:val="hybridMultilevel"/>
    <w:tmpl w:val="B144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B06FF8"/>
    <w:multiLevelType w:val="multilevel"/>
    <w:tmpl w:val="ADFE7FEA"/>
    <w:lvl w:ilvl="0">
      <w:start w:val="1"/>
      <w:numFmt w:val="bullet"/>
      <w:lvlText w:val=""/>
      <w:lvlJc w:val="left"/>
      <w:pPr>
        <w:tabs>
          <w:tab w:val="num" w:pos="834"/>
        </w:tabs>
        <w:ind w:left="834" w:hanging="360"/>
      </w:pPr>
      <w:rPr>
        <w:rFonts w:ascii="Symbol" w:hAnsi="Symbol" w:hint="default"/>
        <w:sz w:val="20"/>
      </w:rPr>
    </w:lvl>
    <w:lvl w:ilvl="1" w:tentative="1">
      <w:start w:val="1"/>
      <w:numFmt w:val="bullet"/>
      <w:lvlText w:val=""/>
      <w:lvlPicBulletId w:val="0"/>
      <w:lvlJc w:val="left"/>
      <w:pPr>
        <w:tabs>
          <w:tab w:val="num" w:pos="1554"/>
        </w:tabs>
        <w:ind w:left="1554" w:hanging="360"/>
      </w:pPr>
      <w:rPr>
        <w:rFonts w:ascii="Symbol" w:hAnsi="Symbol" w:hint="default"/>
        <w:sz w:val="20"/>
      </w:rPr>
    </w:lvl>
    <w:lvl w:ilvl="2" w:tentative="1">
      <w:start w:val="1"/>
      <w:numFmt w:val="bullet"/>
      <w:lvlText w:val=""/>
      <w:lvlJc w:val="left"/>
      <w:pPr>
        <w:tabs>
          <w:tab w:val="num" w:pos="2274"/>
        </w:tabs>
        <w:ind w:left="2274" w:hanging="360"/>
      </w:pPr>
      <w:rPr>
        <w:rFonts w:ascii="Symbol" w:hAnsi="Symbol" w:hint="default"/>
        <w:sz w:val="20"/>
      </w:rPr>
    </w:lvl>
    <w:lvl w:ilvl="3" w:tentative="1">
      <w:start w:val="1"/>
      <w:numFmt w:val="bullet"/>
      <w:lvlText w:val=""/>
      <w:lvlJc w:val="left"/>
      <w:pPr>
        <w:tabs>
          <w:tab w:val="num" w:pos="2994"/>
        </w:tabs>
        <w:ind w:left="2994" w:hanging="360"/>
      </w:pPr>
      <w:rPr>
        <w:rFonts w:ascii="Symbol" w:hAnsi="Symbol" w:hint="default"/>
        <w:sz w:val="20"/>
      </w:rPr>
    </w:lvl>
    <w:lvl w:ilvl="4" w:tentative="1">
      <w:start w:val="1"/>
      <w:numFmt w:val="bullet"/>
      <w:lvlText w:val=""/>
      <w:lvlJc w:val="left"/>
      <w:pPr>
        <w:tabs>
          <w:tab w:val="num" w:pos="3714"/>
        </w:tabs>
        <w:ind w:left="3714" w:hanging="360"/>
      </w:pPr>
      <w:rPr>
        <w:rFonts w:ascii="Symbol" w:hAnsi="Symbol" w:hint="default"/>
        <w:sz w:val="20"/>
      </w:rPr>
    </w:lvl>
    <w:lvl w:ilvl="5" w:tentative="1">
      <w:start w:val="1"/>
      <w:numFmt w:val="bullet"/>
      <w:lvlText w:val=""/>
      <w:lvlJc w:val="left"/>
      <w:pPr>
        <w:tabs>
          <w:tab w:val="num" w:pos="4434"/>
        </w:tabs>
        <w:ind w:left="4434" w:hanging="360"/>
      </w:pPr>
      <w:rPr>
        <w:rFonts w:ascii="Symbol" w:hAnsi="Symbol" w:hint="default"/>
        <w:sz w:val="20"/>
      </w:rPr>
    </w:lvl>
    <w:lvl w:ilvl="6" w:tentative="1">
      <w:start w:val="1"/>
      <w:numFmt w:val="bullet"/>
      <w:lvlText w:val=""/>
      <w:lvlJc w:val="left"/>
      <w:pPr>
        <w:tabs>
          <w:tab w:val="num" w:pos="5154"/>
        </w:tabs>
        <w:ind w:left="5154" w:hanging="360"/>
      </w:pPr>
      <w:rPr>
        <w:rFonts w:ascii="Symbol" w:hAnsi="Symbol" w:hint="default"/>
        <w:sz w:val="20"/>
      </w:rPr>
    </w:lvl>
    <w:lvl w:ilvl="7" w:tentative="1">
      <w:start w:val="1"/>
      <w:numFmt w:val="bullet"/>
      <w:lvlText w:val=""/>
      <w:lvlJc w:val="left"/>
      <w:pPr>
        <w:tabs>
          <w:tab w:val="num" w:pos="5874"/>
        </w:tabs>
        <w:ind w:left="5874" w:hanging="360"/>
      </w:pPr>
      <w:rPr>
        <w:rFonts w:ascii="Symbol" w:hAnsi="Symbol" w:hint="default"/>
        <w:sz w:val="20"/>
      </w:rPr>
    </w:lvl>
    <w:lvl w:ilvl="8" w:tentative="1">
      <w:start w:val="1"/>
      <w:numFmt w:val="bullet"/>
      <w:lvlText w:val=""/>
      <w:lvlJc w:val="left"/>
      <w:pPr>
        <w:tabs>
          <w:tab w:val="num" w:pos="6594"/>
        </w:tabs>
        <w:ind w:left="6594" w:hanging="360"/>
      </w:pPr>
      <w:rPr>
        <w:rFonts w:ascii="Symbol" w:hAnsi="Symbol" w:hint="default"/>
        <w:sz w:val="20"/>
      </w:rPr>
    </w:lvl>
  </w:abstractNum>
  <w:abstractNum w:abstractNumId="11" w15:restartNumberingAfterBreak="0">
    <w:nsid w:val="4B4670A2"/>
    <w:multiLevelType w:val="hybridMultilevel"/>
    <w:tmpl w:val="A2C00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D157338"/>
    <w:multiLevelType w:val="hybridMultilevel"/>
    <w:tmpl w:val="38D6C2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0174B78"/>
    <w:multiLevelType w:val="hybridMultilevel"/>
    <w:tmpl w:val="209679D2"/>
    <w:lvl w:ilvl="0" w:tplc="39CA4A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4200DE2"/>
    <w:multiLevelType w:val="multilevel"/>
    <w:tmpl w:val="72D2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B40C9A"/>
    <w:multiLevelType w:val="multilevel"/>
    <w:tmpl w:val="25C67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604602"/>
    <w:multiLevelType w:val="hybridMultilevel"/>
    <w:tmpl w:val="1B34F7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B61345B"/>
    <w:multiLevelType w:val="hybridMultilevel"/>
    <w:tmpl w:val="A6E295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DA93C60"/>
    <w:multiLevelType w:val="hybridMultilevel"/>
    <w:tmpl w:val="0308A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C42F72"/>
    <w:multiLevelType w:val="multilevel"/>
    <w:tmpl w:val="DAA20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15171"/>
    <w:multiLevelType w:val="hybridMultilevel"/>
    <w:tmpl w:val="4C04879C"/>
    <w:lvl w:ilvl="0" w:tplc="66D6814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B9562D9"/>
    <w:multiLevelType w:val="hybridMultilevel"/>
    <w:tmpl w:val="EB8601CE"/>
    <w:lvl w:ilvl="0" w:tplc="4FA4BFE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BB76B88"/>
    <w:multiLevelType w:val="multilevel"/>
    <w:tmpl w:val="3D68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BDB5353"/>
    <w:multiLevelType w:val="hybridMultilevel"/>
    <w:tmpl w:val="BB08CE64"/>
    <w:lvl w:ilvl="0" w:tplc="4FA4BFE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5"/>
  </w:num>
  <w:num w:numId="4">
    <w:abstractNumId w:val="21"/>
  </w:num>
  <w:num w:numId="5">
    <w:abstractNumId w:val="12"/>
  </w:num>
  <w:num w:numId="6">
    <w:abstractNumId w:val="9"/>
  </w:num>
  <w:num w:numId="7">
    <w:abstractNumId w:val="18"/>
  </w:num>
  <w:num w:numId="8">
    <w:abstractNumId w:val="11"/>
  </w:num>
  <w:num w:numId="9">
    <w:abstractNumId w:val="16"/>
  </w:num>
  <w:num w:numId="10">
    <w:abstractNumId w:val="23"/>
  </w:num>
  <w:num w:numId="11">
    <w:abstractNumId w:val="3"/>
  </w:num>
  <w:num w:numId="12">
    <w:abstractNumId w:val="2"/>
  </w:num>
  <w:num w:numId="13">
    <w:abstractNumId w:val="20"/>
  </w:num>
  <w:num w:numId="14">
    <w:abstractNumId w:val="13"/>
  </w:num>
  <w:num w:numId="15">
    <w:abstractNumId w:val="10"/>
  </w:num>
  <w:num w:numId="16">
    <w:abstractNumId w:val="17"/>
  </w:num>
  <w:num w:numId="17">
    <w:abstractNumId w:val="15"/>
  </w:num>
  <w:num w:numId="18">
    <w:abstractNumId w:val="22"/>
  </w:num>
  <w:num w:numId="19">
    <w:abstractNumId w:val="19"/>
  </w:num>
  <w:num w:numId="20">
    <w:abstractNumId w:val="8"/>
  </w:num>
  <w:num w:numId="21">
    <w:abstractNumId w:val="6"/>
  </w:num>
  <w:num w:numId="22">
    <w:abstractNumId w:val="7"/>
  </w:num>
  <w:num w:numId="23">
    <w:abstractNumId w:val="14"/>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2"/>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367"/>
    <w:rsid w:val="0005003C"/>
    <w:rsid w:val="00086C81"/>
    <w:rsid w:val="000F5096"/>
    <w:rsid w:val="001412A8"/>
    <w:rsid w:val="00144FFA"/>
    <w:rsid w:val="0014570A"/>
    <w:rsid w:val="001606FD"/>
    <w:rsid w:val="001A0F35"/>
    <w:rsid w:val="001D1498"/>
    <w:rsid w:val="001D1DF8"/>
    <w:rsid w:val="001F79AF"/>
    <w:rsid w:val="0020157B"/>
    <w:rsid w:val="00232698"/>
    <w:rsid w:val="002552F6"/>
    <w:rsid w:val="00275367"/>
    <w:rsid w:val="002B1EE2"/>
    <w:rsid w:val="0033441D"/>
    <w:rsid w:val="00365135"/>
    <w:rsid w:val="003D201D"/>
    <w:rsid w:val="003D3CB2"/>
    <w:rsid w:val="004152A2"/>
    <w:rsid w:val="00423042"/>
    <w:rsid w:val="0047083C"/>
    <w:rsid w:val="00471A01"/>
    <w:rsid w:val="004805FB"/>
    <w:rsid w:val="004E2655"/>
    <w:rsid w:val="004F623D"/>
    <w:rsid w:val="00526AEF"/>
    <w:rsid w:val="00535FBC"/>
    <w:rsid w:val="005800F8"/>
    <w:rsid w:val="00592D09"/>
    <w:rsid w:val="00593A9E"/>
    <w:rsid w:val="005C167E"/>
    <w:rsid w:val="005C5780"/>
    <w:rsid w:val="005C7F4C"/>
    <w:rsid w:val="005D2A89"/>
    <w:rsid w:val="006075E2"/>
    <w:rsid w:val="00675919"/>
    <w:rsid w:val="006A066D"/>
    <w:rsid w:val="00702751"/>
    <w:rsid w:val="007479AE"/>
    <w:rsid w:val="00754E36"/>
    <w:rsid w:val="008035FE"/>
    <w:rsid w:val="0086094B"/>
    <w:rsid w:val="008A3A82"/>
    <w:rsid w:val="008D0604"/>
    <w:rsid w:val="008F07B4"/>
    <w:rsid w:val="0093420E"/>
    <w:rsid w:val="009C2511"/>
    <w:rsid w:val="009D0E03"/>
    <w:rsid w:val="009E3570"/>
    <w:rsid w:val="00A32DB5"/>
    <w:rsid w:val="00A6265A"/>
    <w:rsid w:val="00A738FC"/>
    <w:rsid w:val="00A939E6"/>
    <w:rsid w:val="00B2541E"/>
    <w:rsid w:val="00B67B80"/>
    <w:rsid w:val="00BA52F9"/>
    <w:rsid w:val="00BF471D"/>
    <w:rsid w:val="00BF6056"/>
    <w:rsid w:val="00C3396C"/>
    <w:rsid w:val="00C47720"/>
    <w:rsid w:val="00C63150"/>
    <w:rsid w:val="00C65362"/>
    <w:rsid w:val="00C95CFA"/>
    <w:rsid w:val="00CF1A9D"/>
    <w:rsid w:val="00CF67CC"/>
    <w:rsid w:val="00D07B20"/>
    <w:rsid w:val="00D23405"/>
    <w:rsid w:val="00D32E3B"/>
    <w:rsid w:val="00D360E5"/>
    <w:rsid w:val="00DB0165"/>
    <w:rsid w:val="00DF5DDE"/>
    <w:rsid w:val="00E8444A"/>
    <w:rsid w:val="00E97C02"/>
    <w:rsid w:val="00EB35BD"/>
    <w:rsid w:val="00F00C98"/>
    <w:rsid w:val="00FA575F"/>
    <w:rsid w:val="00FE063F"/>
    <w:rsid w:val="00FE437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B928D6"/>
  <w15:docId w15:val="{E8A0A060-22A7-4FAF-8CA6-774826412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A82"/>
  </w:style>
  <w:style w:type="paragraph" w:styleId="Heading2">
    <w:name w:val="heading 2"/>
    <w:basedOn w:val="Normal"/>
    <w:link w:val="Heading2Char"/>
    <w:uiPriority w:val="9"/>
    <w:qFormat/>
    <w:rsid w:val="00E8444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E8444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75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5367"/>
    <w:rPr>
      <w:rFonts w:ascii="Tahoma" w:hAnsi="Tahoma" w:cs="Tahoma"/>
      <w:sz w:val="16"/>
      <w:szCs w:val="16"/>
    </w:rPr>
  </w:style>
  <w:style w:type="table" w:styleId="TableGrid">
    <w:name w:val="Table Grid"/>
    <w:basedOn w:val="TableNormal"/>
    <w:uiPriority w:val="59"/>
    <w:rsid w:val="00DF5D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F5DDE"/>
    <w:pPr>
      <w:ind w:left="720"/>
      <w:contextualSpacing/>
    </w:pPr>
  </w:style>
  <w:style w:type="paragraph" w:styleId="Header">
    <w:name w:val="header"/>
    <w:basedOn w:val="Normal"/>
    <w:link w:val="HeaderChar"/>
    <w:uiPriority w:val="99"/>
    <w:unhideWhenUsed/>
    <w:rsid w:val="001A0F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0F35"/>
  </w:style>
  <w:style w:type="paragraph" w:styleId="Footer">
    <w:name w:val="footer"/>
    <w:basedOn w:val="Normal"/>
    <w:link w:val="FooterChar"/>
    <w:uiPriority w:val="99"/>
    <w:unhideWhenUsed/>
    <w:rsid w:val="001A0F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0F35"/>
  </w:style>
  <w:style w:type="character" w:customStyle="1" w:styleId="Heading2Char">
    <w:name w:val="Heading 2 Char"/>
    <w:basedOn w:val="DefaultParagraphFont"/>
    <w:link w:val="Heading2"/>
    <w:uiPriority w:val="9"/>
    <w:rsid w:val="00E8444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E8444A"/>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E844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8444A"/>
    <w:rPr>
      <w:color w:val="0000FF"/>
      <w:u w:val="single"/>
    </w:rPr>
  </w:style>
  <w:style w:type="character" w:styleId="Strong">
    <w:name w:val="Strong"/>
    <w:basedOn w:val="DefaultParagraphFont"/>
    <w:uiPriority w:val="22"/>
    <w:qFormat/>
    <w:rsid w:val="00E8444A"/>
    <w:rPr>
      <w:b/>
      <w:bCs/>
    </w:rPr>
  </w:style>
  <w:style w:type="character" w:styleId="CommentReference">
    <w:name w:val="annotation reference"/>
    <w:basedOn w:val="DefaultParagraphFont"/>
    <w:uiPriority w:val="99"/>
    <w:semiHidden/>
    <w:unhideWhenUsed/>
    <w:rsid w:val="009C2511"/>
    <w:rPr>
      <w:sz w:val="16"/>
      <w:szCs w:val="16"/>
    </w:rPr>
  </w:style>
  <w:style w:type="paragraph" w:styleId="CommentText">
    <w:name w:val="annotation text"/>
    <w:basedOn w:val="Normal"/>
    <w:link w:val="CommentTextChar"/>
    <w:uiPriority w:val="99"/>
    <w:semiHidden/>
    <w:unhideWhenUsed/>
    <w:rsid w:val="009C2511"/>
    <w:pPr>
      <w:spacing w:line="240" w:lineRule="auto"/>
    </w:pPr>
    <w:rPr>
      <w:sz w:val="20"/>
      <w:szCs w:val="20"/>
    </w:rPr>
  </w:style>
  <w:style w:type="character" w:customStyle="1" w:styleId="CommentTextChar">
    <w:name w:val="Comment Text Char"/>
    <w:basedOn w:val="DefaultParagraphFont"/>
    <w:link w:val="CommentText"/>
    <w:uiPriority w:val="99"/>
    <w:semiHidden/>
    <w:rsid w:val="009C2511"/>
    <w:rPr>
      <w:sz w:val="20"/>
      <w:szCs w:val="20"/>
    </w:rPr>
  </w:style>
  <w:style w:type="paragraph" w:styleId="CommentSubject">
    <w:name w:val="annotation subject"/>
    <w:basedOn w:val="CommentText"/>
    <w:next w:val="CommentText"/>
    <w:link w:val="CommentSubjectChar"/>
    <w:uiPriority w:val="99"/>
    <w:semiHidden/>
    <w:unhideWhenUsed/>
    <w:rsid w:val="009C2511"/>
    <w:rPr>
      <w:b/>
      <w:bCs/>
    </w:rPr>
  </w:style>
  <w:style w:type="character" w:customStyle="1" w:styleId="CommentSubjectChar">
    <w:name w:val="Comment Subject Char"/>
    <w:basedOn w:val="CommentTextChar"/>
    <w:link w:val="CommentSubject"/>
    <w:uiPriority w:val="99"/>
    <w:semiHidden/>
    <w:rsid w:val="009C2511"/>
    <w:rPr>
      <w:b/>
      <w:bCs/>
      <w:sz w:val="20"/>
      <w:szCs w:val="20"/>
    </w:rPr>
  </w:style>
  <w:style w:type="paragraph" w:styleId="Revision">
    <w:name w:val="Revision"/>
    <w:hidden/>
    <w:uiPriority w:val="99"/>
    <w:semiHidden/>
    <w:rsid w:val="009C25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425620">
      <w:bodyDiv w:val="1"/>
      <w:marLeft w:val="0"/>
      <w:marRight w:val="0"/>
      <w:marTop w:val="0"/>
      <w:marBottom w:val="0"/>
      <w:divBdr>
        <w:top w:val="none" w:sz="0" w:space="0" w:color="auto"/>
        <w:left w:val="none" w:sz="0" w:space="0" w:color="auto"/>
        <w:bottom w:val="none" w:sz="0" w:space="0" w:color="auto"/>
        <w:right w:val="none" w:sz="0" w:space="0" w:color="auto"/>
      </w:divBdr>
      <w:divsChild>
        <w:div w:id="611058228">
          <w:marLeft w:val="0"/>
          <w:marRight w:val="0"/>
          <w:marTop w:val="0"/>
          <w:marBottom w:val="0"/>
          <w:divBdr>
            <w:top w:val="none" w:sz="0" w:space="0" w:color="auto"/>
            <w:left w:val="none" w:sz="0" w:space="0" w:color="auto"/>
            <w:bottom w:val="none" w:sz="0" w:space="0" w:color="auto"/>
            <w:right w:val="none" w:sz="0" w:space="0" w:color="auto"/>
          </w:divBdr>
          <w:divsChild>
            <w:div w:id="1472095333">
              <w:marLeft w:val="0"/>
              <w:marRight w:val="0"/>
              <w:marTop w:val="0"/>
              <w:marBottom w:val="0"/>
              <w:divBdr>
                <w:top w:val="none" w:sz="0" w:space="0" w:color="auto"/>
                <w:left w:val="none" w:sz="0" w:space="0" w:color="auto"/>
                <w:bottom w:val="none" w:sz="0" w:space="0" w:color="auto"/>
                <w:right w:val="none" w:sz="0" w:space="0" w:color="auto"/>
              </w:divBdr>
              <w:divsChild>
                <w:div w:id="680351786">
                  <w:marLeft w:val="0"/>
                  <w:marRight w:val="0"/>
                  <w:marTop w:val="0"/>
                  <w:marBottom w:val="0"/>
                  <w:divBdr>
                    <w:top w:val="none" w:sz="0" w:space="0" w:color="auto"/>
                    <w:left w:val="none" w:sz="0" w:space="0" w:color="auto"/>
                    <w:bottom w:val="none" w:sz="0" w:space="0" w:color="auto"/>
                    <w:right w:val="none" w:sz="0" w:space="0" w:color="auto"/>
                  </w:divBdr>
                  <w:divsChild>
                    <w:div w:id="1573153253">
                      <w:marLeft w:val="0"/>
                      <w:marRight w:val="0"/>
                      <w:marTop w:val="0"/>
                      <w:marBottom w:val="0"/>
                      <w:divBdr>
                        <w:top w:val="none" w:sz="0" w:space="0" w:color="auto"/>
                        <w:left w:val="none" w:sz="0" w:space="0" w:color="auto"/>
                        <w:bottom w:val="none" w:sz="0" w:space="0" w:color="auto"/>
                        <w:right w:val="none" w:sz="0" w:space="0" w:color="auto"/>
                      </w:divBdr>
                      <w:divsChild>
                        <w:div w:id="5909369">
                          <w:marLeft w:val="0"/>
                          <w:marRight w:val="0"/>
                          <w:marTop w:val="0"/>
                          <w:marBottom w:val="0"/>
                          <w:divBdr>
                            <w:top w:val="none" w:sz="0" w:space="0" w:color="auto"/>
                            <w:left w:val="none" w:sz="0" w:space="0" w:color="auto"/>
                            <w:bottom w:val="none" w:sz="0" w:space="0" w:color="auto"/>
                            <w:right w:val="none" w:sz="0" w:space="0" w:color="auto"/>
                          </w:divBdr>
                          <w:divsChild>
                            <w:div w:id="1125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11</Pages>
  <Words>2891</Words>
  <Characters>16483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McLaughlan</dc:creator>
  <cp:lastModifiedBy>Phil and Julie</cp:lastModifiedBy>
  <cp:revision>2</cp:revision>
  <dcterms:created xsi:type="dcterms:W3CDTF">2020-08-13T07:21:00Z</dcterms:created>
  <dcterms:modified xsi:type="dcterms:W3CDTF">2020-08-13T07:21:00Z</dcterms:modified>
</cp:coreProperties>
</file>